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2D4" w:rsidRPr="009572D4" w:rsidRDefault="009572D4" w:rsidP="009572D4">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9572D4">
        <w:rPr>
          <w:rFonts w:ascii="Helvetica" w:eastAsia="Times New Roman" w:hAnsi="Helvetica" w:cs="Helvetica"/>
          <w:b/>
          <w:bCs/>
          <w:color w:val="585858"/>
          <w:sz w:val="20"/>
          <w:szCs w:val="20"/>
          <w:lang w:eastAsia="tr-TR"/>
        </w:rPr>
        <w:t>ELEKTRİK ENERJİSİ SATIN ALINACAKTIR</w:t>
      </w:r>
    </w:p>
    <w:p w:rsidR="009572D4" w:rsidRPr="009572D4" w:rsidRDefault="009572D4" w:rsidP="009572D4">
      <w:pPr>
        <w:spacing w:after="0" w:line="240" w:lineRule="auto"/>
        <w:rPr>
          <w:rFonts w:ascii="Times New Roman" w:eastAsia="Times New Roman" w:hAnsi="Times New Roman" w:cs="Times New Roman"/>
          <w:sz w:val="24"/>
          <w:szCs w:val="24"/>
          <w:lang w:eastAsia="tr-TR"/>
        </w:rPr>
      </w:pPr>
      <w:r w:rsidRPr="009572D4">
        <w:rPr>
          <w:rFonts w:ascii="Helvetica" w:eastAsia="Times New Roman" w:hAnsi="Helvetica" w:cs="Helvetica"/>
          <w:b/>
          <w:bCs/>
          <w:color w:val="585858"/>
          <w:sz w:val="20"/>
          <w:szCs w:val="20"/>
          <w:u w:val="single"/>
          <w:shd w:val="clear" w:color="auto" w:fill="F8F8F8"/>
          <w:lang w:eastAsia="tr-TR"/>
        </w:rPr>
        <w:t>ŞEHİTKAMİL BELEDİYESİ DESTEK HİZMETLERİ MÜDÜRLÜĞÜ</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118ABE"/>
          <w:sz w:val="20"/>
          <w:szCs w:val="20"/>
          <w:shd w:val="clear" w:color="auto" w:fill="F8F8F8"/>
          <w:lang w:eastAsia="tr-TR"/>
        </w:rPr>
        <w:t>ELEKTRİK ENERJİSİ ALIMI</w:t>
      </w:r>
      <w:r w:rsidRPr="009572D4">
        <w:rPr>
          <w:rFonts w:ascii="Helvetica" w:eastAsia="Times New Roman" w:hAnsi="Helvetica" w:cs="Helvetica"/>
          <w:color w:val="585858"/>
          <w:sz w:val="20"/>
          <w:szCs w:val="20"/>
          <w:shd w:val="clear" w:color="auto" w:fill="F8F8F8"/>
          <w:lang w:eastAsia="tr-TR"/>
        </w:rPr>
        <w:t> 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9572D4" w:rsidRPr="009572D4" w:rsidTr="009572D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2022/1053834</w:t>
            </w:r>
          </w:p>
        </w:tc>
      </w:tr>
    </w:tbl>
    <w:p w:rsidR="009572D4" w:rsidRPr="009572D4" w:rsidRDefault="009572D4" w:rsidP="009572D4">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9572D4" w:rsidRPr="009572D4" w:rsidTr="009572D4">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B04935"/>
                <w:sz w:val="20"/>
                <w:szCs w:val="20"/>
                <w:lang w:eastAsia="tr-TR"/>
              </w:rPr>
              <w:t>1-İdarenin</w:t>
            </w:r>
          </w:p>
        </w:tc>
      </w:tr>
      <w:tr w:rsidR="009572D4" w:rsidRPr="009572D4" w:rsidTr="009572D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a)</w:t>
            </w:r>
            <w:r w:rsidRPr="009572D4">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b/>
                <w:bCs/>
                <w:color w:val="118ABE"/>
                <w:sz w:val="20"/>
                <w:szCs w:val="20"/>
                <w:lang w:eastAsia="tr-TR"/>
              </w:rPr>
              <w:t>ŞEHİTKAMİL BELEDİYESİ DESTEK HİZMETLERİ MÜDÜRLÜĞÜ</w:t>
            </w:r>
          </w:p>
        </w:tc>
      </w:tr>
      <w:tr w:rsidR="009572D4" w:rsidRPr="009572D4" w:rsidTr="009572D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b)</w:t>
            </w:r>
            <w:r w:rsidRPr="009572D4">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b/>
                <w:bCs/>
                <w:color w:val="118ABE"/>
                <w:sz w:val="20"/>
                <w:szCs w:val="20"/>
                <w:lang w:eastAsia="tr-TR"/>
              </w:rPr>
              <w:t>Aydınlar Mah. Ömer Halis Demir Bulv. 03075 Nolu Sok.No: 2 Şehitkamil Belediyesi Ek Hizmet Binası 1. Kat ŞEHİTKAMİL/GAZİANTEP</w:t>
            </w:r>
          </w:p>
        </w:tc>
      </w:tr>
      <w:tr w:rsidR="009572D4" w:rsidRPr="009572D4" w:rsidTr="009572D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c)</w:t>
            </w:r>
            <w:r w:rsidRPr="009572D4">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b/>
                <w:bCs/>
                <w:color w:val="118ABE"/>
                <w:sz w:val="20"/>
                <w:szCs w:val="20"/>
                <w:lang w:eastAsia="tr-TR"/>
              </w:rPr>
              <w:t>3423232727 - 3423258315</w:t>
            </w:r>
          </w:p>
        </w:tc>
      </w:tr>
      <w:tr w:rsidR="009572D4" w:rsidRPr="009572D4" w:rsidTr="009572D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ç)</w:t>
            </w:r>
            <w:r w:rsidRPr="009572D4">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https://ekap.kik.gov.tr/EKAP/</w:t>
            </w:r>
          </w:p>
        </w:tc>
      </w:tr>
    </w:tbl>
    <w:p w:rsidR="009572D4" w:rsidRPr="009572D4" w:rsidRDefault="009572D4" w:rsidP="009572D4">
      <w:pPr>
        <w:spacing w:after="0" w:line="240" w:lineRule="auto"/>
        <w:rPr>
          <w:rFonts w:ascii="Times New Roman" w:eastAsia="Times New Roman" w:hAnsi="Times New Roman" w:cs="Times New Roman"/>
          <w:sz w:val="24"/>
          <w:szCs w:val="24"/>
          <w:lang w:eastAsia="tr-TR"/>
        </w:rPr>
      </w:pP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B04935"/>
          <w:sz w:val="20"/>
          <w:szCs w:val="20"/>
          <w:shd w:val="clear" w:color="auto" w:fill="F8F8F8"/>
          <w:lang w:eastAsia="tr-TR"/>
        </w:rPr>
        <w:t>2-İhale konusu mal alımın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9572D4" w:rsidRPr="009572D4" w:rsidTr="009572D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a)</w:t>
            </w:r>
            <w:r w:rsidRPr="009572D4">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b/>
                <w:bCs/>
                <w:color w:val="118ABE"/>
                <w:sz w:val="20"/>
                <w:szCs w:val="20"/>
                <w:lang w:eastAsia="tr-TR"/>
              </w:rPr>
              <w:t>ELEKTRİK ENERJİSİ ALIMI</w:t>
            </w:r>
          </w:p>
        </w:tc>
      </w:tr>
      <w:tr w:rsidR="009572D4" w:rsidRPr="009572D4" w:rsidTr="009572D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b)</w:t>
            </w:r>
            <w:r w:rsidRPr="009572D4">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b/>
                <w:bCs/>
                <w:color w:val="118ABE"/>
                <w:sz w:val="20"/>
                <w:szCs w:val="20"/>
                <w:lang w:eastAsia="tr-TR"/>
              </w:rPr>
              <w:t>ELEKTRİK ENERJİSİ ALIMI 2 KALEM 6.300.000 KİLOWATT-SAAT ALÇAK GERİLİM TEK TERİMLİ TİCARETHANE 3.500.000 KİLOWATT-SAAT ORTA GERİLİM TEK TERİMLİ TİCARETHANE</w:t>
            </w:r>
            <w:r w:rsidRPr="009572D4">
              <w:rPr>
                <w:rFonts w:ascii="Helvetica" w:eastAsia="Times New Roman" w:hAnsi="Helvetica" w:cs="Helvetica"/>
                <w:b/>
                <w:bCs/>
                <w:color w:val="118ABE"/>
                <w:sz w:val="20"/>
                <w:szCs w:val="20"/>
                <w:lang w:eastAsia="tr-TR"/>
              </w:rPr>
              <w:br/>
              <w:t>Ayrıntılı bilgiye EKAP’ta yer alan ihale dokümanı içinde bulunan idari şartnameden ulaşılabilir.</w:t>
            </w:r>
          </w:p>
        </w:tc>
      </w:tr>
      <w:tr w:rsidR="009572D4" w:rsidRPr="009572D4" w:rsidTr="009572D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c)</w:t>
            </w:r>
            <w:r w:rsidRPr="009572D4">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b/>
                <w:bCs/>
                <w:color w:val="118ABE"/>
                <w:sz w:val="20"/>
                <w:szCs w:val="20"/>
                <w:lang w:eastAsia="tr-TR"/>
              </w:rPr>
              <w:t>Belediyemize bağlı tesisler ve üniteler, parklar, Pazar yerleri, Belediyemiz hizmet binası, vs. ayrıntılar teknik şartnamede belirtilmiştir</w:t>
            </w:r>
          </w:p>
        </w:tc>
      </w:tr>
      <w:tr w:rsidR="009572D4" w:rsidRPr="009572D4" w:rsidTr="009572D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ç)</w:t>
            </w:r>
            <w:r w:rsidRPr="009572D4">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b/>
                <w:bCs/>
                <w:color w:val="118ABE"/>
                <w:sz w:val="20"/>
                <w:szCs w:val="20"/>
                <w:lang w:eastAsia="tr-TR"/>
              </w:rPr>
              <w:t>İdaremize bağlı sayaçların gerekli resmi işlemlerinin tamamlanmasına müteakip, işin süresi 365 takvim günüdür. İşe başlama tarihi 01.01.2023 olup iş bitirme tarihi 31.12.2023 (31 Aralık günü dahil) 'dir. Serbest Tüketici Belgelerinin güncellenmesi dahil yasal prosedürün tamamlanması yükleniciye aittir.</w:t>
            </w:r>
          </w:p>
        </w:tc>
      </w:tr>
      <w:tr w:rsidR="009572D4" w:rsidRPr="009572D4" w:rsidTr="009572D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d)</w:t>
            </w:r>
            <w:r w:rsidRPr="009572D4">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b/>
                <w:bCs/>
                <w:color w:val="118ABE"/>
                <w:sz w:val="20"/>
                <w:szCs w:val="20"/>
                <w:lang w:eastAsia="tr-TR"/>
              </w:rPr>
              <w:t>01.01.2023</w:t>
            </w:r>
          </w:p>
        </w:tc>
      </w:tr>
    </w:tbl>
    <w:p w:rsidR="009572D4" w:rsidRPr="009572D4" w:rsidRDefault="009572D4" w:rsidP="009572D4">
      <w:pPr>
        <w:spacing w:after="0" w:line="240" w:lineRule="auto"/>
        <w:rPr>
          <w:rFonts w:ascii="Times New Roman" w:eastAsia="Times New Roman" w:hAnsi="Times New Roman" w:cs="Times New Roman"/>
          <w:sz w:val="24"/>
          <w:szCs w:val="24"/>
          <w:lang w:eastAsia="tr-TR"/>
        </w:rPr>
      </w:pP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9572D4" w:rsidRPr="009572D4" w:rsidTr="009572D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a)</w:t>
            </w:r>
            <w:r w:rsidRPr="009572D4">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b/>
                <w:bCs/>
                <w:color w:val="118ABE"/>
                <w:sz w:val="20"/>
                <w:szCs w:val="20"/>
                <w:lang w:eastAsia="tr-TR"/>
              </w:rPr>
              <w:t>11.11.2022 - 11:00</w:t>
            </w:r>
          </w:p>
        </w:tc>
      </w:tr>
      <w:tr w:rsidR="009572D4" w:rsidRPr="009572D4" w:rsidTr="009572D4">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b)</w:t>
            </w:r>
            <w:r w:rsidRPr="009572D4">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jc w:val="both"/>
              <w:rPr>
                <w:rFonts w:ascii="Helvetica" w:eastAsia="Times New Roman" w:hAnsi="Helvetica" w:cs="Helvetica"/>
                <w:color w:val="585858"/>
                <w:sz w:val="20"/>
                <w:szCs w:val="20"/>
                <w:lang w:eastAsia="tr-TR"/>
              </w:rPr>
            </w:pPr>
            <w:r w:rsidRPr="009572D4">
              <w:rPr>
                <w:rFonts w:ascii="Helvetica" w:eastAsia="Times New Roman" w:hAnsi="Helvetica" w:cs="Helvetica"/>
                <w:b/>
                <w:bCs/>
                <w:color w:val="118ABE"/>
                <w:sz w:val="20"/>
                <w:szCs w:val="20"/>
                <w:lang w:eastAsia="tr-TR"/>
              </w:rPr>
              <w:t>Aydınlar Mah. Ömer Halis Demir Bulv. 03075 Nolu Sok.No: 2 Şehitkamil Belediyesi Ek Hizmet Binası 1. Kat İhale Salonu Şehitkamil/Gaziantep</w:t>
            </w:r>
          </w:p>
        </w:tc>
      </w:tr>
    </w:tbl>
    <w:p w:rsidR="009572D4" w:rsidRPr="009572D4" w:rsidRDefault="009572D4" w:rsidP="009572D4">
      <w:pPr>
        <w:spacing w:after="0" w:line="240" w:lineRule="auto"/>
        <w:rPr>
          <w:rFonts w:ascii="Times New Roman" w:eastAsia="Times New Roman" w:hAnsi="Times New Roman" w:cs="Times New Roman"/>
          <w:sz w:val="24"/>
          <w:szCs w:val="24"/>
          <w:lang w:eastAsia="tr-TR"/>
        </w:rPr>
      </w:pP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4.1.</w:t>
      </w:r>
      <w:r w:rsidRPr="009572D4">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4.1.1.3.</w:t>
      </w:r>
      <w:r w:rsidRPr="009572D4">
        <w:rPr>
          <w:rFonts w:ascii="Helvetica" w:eastAsia="Times New Roman" w:hAnsi="Helvetica" w:cs="Helvetica"/>
          <w:color w:val="585858"/>
          <w:sz w:val="20"/>
          <w:szCs w:val="20"/>
          <w:shd w:val="clear" w:color="auto" w:fill="F8F8F8"/>
          <w:lang w:eastAsia="tr-TR"/>
        </w:rPr>
        <w:t> İhale konusu malın satış faaliyetinin yerine getirilebilmesi için ilgili mevzuat gereğince alınması zorunlu izin, ruhsat veya faaliyet belgesi veya belgelerine ilişkin bilgiler:</w:t>
      </w:r>
    </w:p>
    <w:p w:rsidR="009572D4" w:rsidRPr="009572D4" w:rsidRDefault="009572D4" w:rsidP="009572D4">
      <w:pPr>
        <w:shd w:val="clear" w:color="auto" w:fill="F8F8F8"/>
        <w:spacing w:after="150" w:line="240" w:lineRule="auto"/>
        <w:jc w:val="both"/>
        <w:rPr>
          <w:rFonts w:ascii="Helvetica" w:eastAsia="Times New Roman" w:hAnsi="Helvetica" w:cs="Helvetica"/>
          <w:b/>
          <w:bCs/>
          <w:color w:val="118ABE"/>
          <w:sz w:val="20"/>
          <w:szCs w:val="20"/>
          <w:lang w:eastAsia="tr-TR"/>
        </w:rPr>
      </w:pPr>
      <w:r w:rsidRPr="009572D4">
        <w:rPr>
          <w:rFonts w:ascii="Helvetica" w:eastAsia="Times New Roman" w:hAnsi="Helvetica" w:cs="Helvetica"/>
          <w:b/>
          <w:bCs/>
          <w:color w:val="118ABE"/>
          <w:sz w:val="20"/>
          <w:szCs w:val="20"/>
          <w:lang w:eastAsia="tr-TR"/>
        </w:rPr>
        <w:t xml:space="preserve">EPDK (Enerji Piyasası Denetleme Kurulu) tarafından yayınlanmış olan Enerji Piyasası Serbest Tüketici Yönetmeliğine göre serbest tüketici belgesi sahibi olan idareye elektrik enerjisi satma </w:t>
      </w:r>
      <w:r w:rsidRPr="009572D4">
        <w:rPr>
          <w:rFonts w:ascii="Helvetica" w:eastAsia="Times New Roman" w:hAnsi="Helvetica" w:cs="Helvetica"/>
          <w:b/>
          <w:bCs/>
          <w:color w:val="118ABE"/>
          <w:sz w:val="20"/>
          <w:szCs w:val="20"/>
          <w:lang w:eastAsia="tr-TR"/>
        </w:rPr>
        <w:lastRenderedPageBreak/>
        <w:t>yetkisi veren; EPDK tarafından düzenlenmiş ilgili lisans (Üretim Lisansı, Otoprodüktör Lisansı, Otoprodüktör Grubu Lisansı, Toptan Satış Lisansı, Perakende Satış Lisansı, Tedarik Lisansı)’ndan birinin aslını veya noter onaylı suretini  teklifleri ekinde vermeleri zorunludur.</w:t>
      </w:r>
    </w:p>
    <w:p w:rsidR="009572D4" w:rsidRPr="009572D4" w:rsidRDefault="009572D4" w:rsidP="009572D4">
      <w:pPr>
        <w:spacing w:after="0" w:line="240" w:lineRule="auto"/>
        <w:rPr>
          <w:rFonts w:ascii="Times New Roman" w:eastAsia="Times New Roman" w:hAnsi="Times New Roman" w:cs="Times New Roman"/>
          <w:sz w:val="24"/>
          <w:szCs w:val="24"/>
          <w:lang w:eastAsia="tr-TR"/>
        </w:rPr>
      </w:pP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4.1.2.</w:t>
      </w:r>
      <w:r w:rsidRPr="009572D4">
        <w:rPr>
          <w:rFonts w:ascii="Helvetica" w:eastAsia="Times New Roman" w:hAnsi="Helvetica" w:cs="Helvetica"/>
          <w:color w:val="585858"/>
          <w:sz w:val="20"/>
          <w:szCs w:val="20"/>
          <w:shd w:val="clear" w:color="auto" w:fill="F8F8F8"/>
          <w:lang w:eastAsia="tr-TR"/>
        </w:rPr>
        <w:t> Teklif vermeye yetkili olduğunu gösteren bilgiler;</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4.1.2.1.</w:t>
      </w:r>
      <w:r w:rsidRPr="009572D4">
        <w:rPr>
          <w:rFonts w:ascii="Helvetica" w:eastAsia="Times New Roman" w:hAnsi="Helvetica" w:cs="Helvetica"/>
          <w:color w:val="585858"/>
          <w:sz w:val="20"/>
          <w:szCs w:val="20"/>
          <w:shd w:val="clear" w:color="auto" w:fill="F8F8F8"/>
          <w:lang w:eastAsia="tr-TR"/>
        </w:rPr>
        <w:t> Tüzel kişilerde; isteklilerin yönetimindeki görevliler ile ilgisine göre, ortaklar ve ortaklık oranlarına (halka arz edilen hisseler hariç)/üyelerine/kurucularına ilişkin bilgiler idarece EKAP’tan alınır.</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4.1.3.</w:t>
      </w:r>
      <w:r w:rsidRPr="009572D4">
        <w:rPr>
          <w:rFonts w:ascii="Helvetica" w:eastAsia="Times New Roman" w:hAnsi="Helvetica" w:cs="Helvetica"/>
          <w:color w:val="585858"/>
          <w:sz w:val="20"/>
          <w:szCs w:val="20"/>
          <w:shd w:val="clear" w:color="auto" w:fill="F8F8F8"/>
          <w:lang w:eastAsia="tr-TR"/>
        </w:rPr>
        <w:t> Şekli ve içeriği İdari Şartnamede belirlenen teklif mektubu.</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4.1.4.</w:t>
      </w:r>
      <w:r w:rsidRPr="009572D4">
        <w:rPr>
          <w:rFonts w:ascii="Helvetica" w:eastAsia="Times New Roman" w:hAnsi="Helvetica" w:cs="Helvetica"/>
          <w:color w:val="585858"/>
          <w:sz w:val="20"/>
          <w:szCs w:val="20"/>
          <w:shd w:val="clear" w:color="auto" w:fill="F8F8F8"/>
          <w:lang w:eastAsia="tr-TR"/>
        </w:rPr>
        <w:t> Şekli ve içeriği İdari Şartnamede belirlenen geçici teminat bilgileri.</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4.1.5</w:t>
      </w:r>
      <w:r w:rsidRPr="009572D4">
        <w:rPr>
          <w:rFonts w:ascii="Helvetica" w:eastAsia="Times New Roman" w:hAnsi="Helvetica" w:cs="Helvetica"/>
          <w:color w:val="585858"/>
          <w:sz w:val="20"/>
          <w:szCs w:val="20"/>
          <w:shd w:val="clear" w:color="auto" w:fill="F8F8F8"/>
          <w:lang w:eastAsia="tr-TR"/>
        </w:rPr>
        <w:t> İhale konusu alımın tamamı veya bir kısmı alt yüklenicilere yaptırılamaz.</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4.1.6</w:t>
      </w:r>
      <w:r w:rsidRPr="009572D4">
        <w:rPr>
          <w:rFonts w:ascii="Helvetica" w:eastAsia="Times New Roman" w:hAnsi="Helvetica" w:cs="Helvetica"/>
          <w:color w:val="585858"/>
          <w:sz w:val="20"/>
          <w:szCs w:val="20"/>
          <w:shd w:val="clear" w:color="auto" w:fill="F8F8F8"/>
          <w:lang w:eastAsia="tr-TR"/>
        </w:rPr>
        <w:t> Tüzel kişi tarafından iş deneyimini göstermek üzere sunulan belgenin, tüzel kişiliğin yarısından fazla hissesine sahip ortağına ait olması halinde, Türkiye Odalar ve Borsalar Birliği veya yeminli mali müşavir ya da serbest muhasebeci mali müşavir veya noter tarafından ilk ilan tarihinden sonra düzenlenen ve düzenlendiği tarihten geriye doğru son bir yıldır kesintisiz olarak bu şartın korunduğunu gösteren belgeye ilişkin bilgiler,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9572D4" w:rsidRPr="009572D4" w:rsidTr="009572D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4.2. Ekonomik ve mali yeterliğe ilişkin belgeler ve bu belgelerin taşıması gereken kriterler:</w:t>
            </w:r>
          </w:p>
        </w:tc>
      </w:tr>
      <w:tr w:rsidR="009572D4" w:rsidRPr="009572D4" w:rsidTr="009572D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İdare tarafından ekonomik ve mali yeterliğe ilişkin kriter belirtilmemiştir.</w:t>
            </w:r>
          </w:p>
        </w:tc>
      </w:tr>
    </w:tbl>
    <w:p w:rsidR="009572D4" w:rsidRPr="009572D4" w:rsidRDefault="009572D4" w:rsidP="009572D4">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9572D4" w:rsidRPr="009572D4" w:rsidTr="009572D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4.3. Mesleki ve teknik yeterliğe ilişkin belgeler ve bu belgelerin taşıması gereken kriterler:</w:t>
            </w:r>
          </w:p>
        </w:tc>
      </w:tr>
      <w:tr w:rsidR="009572D4" w:rsidRPr="009572D4" w:rsidTr="009572D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4.3.1. İş deneyimini gösteren belgelere ilişkin bilgiler:</w:t>
            </w:r>
          </w:p>
        </w:tc>
      </w:tr>
      <w:tr w:rsidR="009572D4" w:rsidRPr="009572D4" w:rsidTr="009572D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Son beş yıl içinde bedel içeren bir sözleşme kapsamında kesin kabul işlemleri tamamlanan ve teklif edilen bedelin </w:t>
            </w:r>
            <w:r w:rsidRPr="009572D4">
              <w:rPr>
                <w:rFonts w:ascii="Helvetica" w:eastAsia="Times New Roman" w:hAnsi="Helvetica" w:cs="Helvetica"/>
                <w:b/>
                <w:bCs/>
                <w:color w:val="118ABE"/>
                <w:sz w:val="20"/>
                <w:szCs w:val="20"/>
                <w:lang w:eastAsia="tr-TR"/>
              </w:rPr>
              <w:t>% 40</w:t>
            </w:r>
            <w:r w:rsidRPr="009572D4">
              <w:rPr>
                <w:rFonts w:ascii="Helvetica" w:eastAsia="Times New Roman" w:hAnsi="Helvetica" w:cs="Helvetica"/>
                <w:color w:val="585858"/>
                <w:sz w:val="20"/>
                <w:szCs w:val="20"/>
                <w:lang w:eastAsia="tr-TR"/>
              </w:rPr>
              <w:t> oranından az olmamak üzere ihale konusu iş veya benzer işlere ilişkin iş deneyimini gösteren belgelere veya teknolojik ürün deneyim belgesine ait bilgiler.</w:t>
            </w:r>
          </w:p>
        </w:tc>
      </w:tr>
    </w:tbl>
    <w:p w:rsidR="009572D4" w:rsidRPr="009572D4" w:rsidRDefault="009572D4" w:rsidP="009572D4">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9572D4" w:rsidRPr="009572D4" w:rsidTr="009572D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4.4. Bu ihalede benzer iş olarak kabul edilecek işler:</w:t>
            </w:r>
          </w:p>
        </w:tc>
      </w:tr>
      <w:tr w:rsidR="009572D4" w:rsidRPr="009572D4" w:rsidTr="009572D4">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9572D4" w:rsidRPr="009572D4" w:rsidRDefault="009572D4" w:rsidP="009572D4">
            <w:pPr>
              <w:spacing w:after="0" w:line="240" w:lineRule="atLeast"/>
              <w:rPr>
                <w:rFonts w:ascii="Helvetica" w:eastAsia="Times New Roman" w:hAnsi="Helvetica" w:cs="Helvetica"/>
                <w:color w:val="585858"/>
                <w:sz w:val="20"/>
                <w:szCs w:val="20"/>
                <w:lang w:eastAsia="tr-TR"/>
              </w:rPr>
            </w:pPr>
            <w:r w:rsidRPr="009572D4">
              <w:rPr>
                <w:rFonts w:ascii="Helvetica" w:eastAsia="Times New Roman" w:hAnsi="Helvetica" w:cs="Helvetica"/>
                <w:b/>
                <w:bCs/>
                <w:color w:val="585858"/>
                <w:sz w:val="20"/>
                <w:szCs w:val="20"/>
                <w:lang w:eastAsia="tr-TR"/>
              </w:rPr>
              <w:t>4.4.1.</w:t>
            </w:r>
          </w:p>
          <w:p w:rsidR="009572D4" w:rsidRPr="009572D4" w:rsidRDefault="009572D4" w:rsidP="009572D4">
            <w:pPr>
              <w:spacing w:after="0" w:line="240" w:lineRule="atLeast"/>
              <w:rPr>
                <w:rFonts w:ascii="Helvetica" w:eastAsia="Times New Roman" w:hAnsi="Helvetica" w:cs="Helvetica"/>
                <w:b/>
                <w:bCs/>
                <w:color w:val="118ABE"/>
                <w:sz w:val="20"/>
                <w:szCs w:val="20"/>
                <w:lang w:eastAsia="tr-TR"/>
              </w:rPr>
            </w:pPr>
            <w:r w:rsidRPr="009572D4">
              <w:rPr>
                <w:rFonts w:ascii="Helvetica" w:eastAsia="Times New Roman" w:hAnsi="Helvetica" w:cs="Helvetica"/>
                <w:b/>
                <w:bCs/>
                <w:color w:val="118ABE"/>
                <w:sz w:val="20"/>
                <w:szCs w:val="20"/>
                <w:lang w:eastAsia="tr-TR"/>
              </w:rPr>
              <w:t>Enerji Piyasası Düzenleme Kurulundan Alınmış Lisans Doğrultusunda Serbest Tüketicilere Elektrik Enerjisi Temini İle İlgili İş Deneyim Belgeleri Benzer İş Olarak Kabul Edilecektir</w:t>
            </w:r>
          </w:p>
        </w:tc>
      </w:tr>
    </w:tbl>
    <w:p w:rsidR="009572D4" w:rsidRPr="009572D4" w:rsidRDefault="009572D4" w:rsidP="009572D4">
      <w:pPr>
        <w:spacing w:after="0" w:line="240" w:lineRule="auto"/>
        <w:rPr>
          <w:rFonts w:ascii="Times New Roman" w:eastAsia="Times New Roman" w:hAnsi="Times New Roman" w:cs="Times New Roman"/>
          <w:sz w:val="24"/>
          <w:szCs w:val="24"/>
          <w:lang w:eastAsia="tr-TR"/>
        </w:rPr>
      </w:pP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5.</w:t>
      </w:r>
      <w:r w:rsidRPr="009572D4">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6.</w:t>
      </w:r>
      <w:r w:rsidRPr="009572D4">
        <w:rPr>
          <w:rFonts w:ascii="Helvetica" w:eastAsia="Times New Roman" w:hAnsi="Helvetica" w:cs="Helvetica"/>
          <w:color w:val="585858"/>
          <w:sz w:val="20"/>
          <w:szCs w:val="20"/>
          <w:shd w:val="clear" w:color="auto" w:fill="F8F8F8"/>
          <w:lang w:eastAsia="tr-TR"/>
        </w:rPr>
        <w:t> İhale yerli ve yabancı tüm isteklilere açıktır.</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7.</w:t>
      </w:r>
      <w:r w:rsidRPr="009572D4">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8.</w:t>
      </w:r>
      <w:r w:rsidRPr="009572D4">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9.</w:t>
      </w:r>
      <w:r w:rsidRPr="009572D4">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10.</w:t>
      </w:r>
      <w:r w:rsidRPr="009572D4">
        <w:rPr>
          <w:rFonts w:ascii="Helvetica" w:eastAsia="Times New Roman" w:hAnsi="Helvetica" w:cs="Helvetica"/>
          <w:color w:val="585858"/>
          <w:sz w:val="20"/>
          <w:szCs w:val="20"/>
          <w:shd w:val="clear" w:color="auto" w:fill="F8F8F8"/>
          <w:lang w:eastAsia="tr-TR"/>
        </w:rPr>
        <w:t> Bu ihalede, işin tamamı için teklif verilecektir.</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11.</w:t>
      </w:r>
      <w:r w:rsidRPr="009572D4">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12.</w:t>
      </w:r>
      <w:r w:rsidRPr="009572D4">
        <w:rPr>
          <w:rFonts w:ascii="Helvetica" w:eastAsia="Times New Roman" w:hAnsi="Helvetica" w:cs="Helvetica"/>
          <w:color w:val="585858"/>
          <w:sz w:val="20"/>
          <w:szCs w:val="20"/>
          <w:shd w:val="clear" w:color="auto" w:fill="F8F8F8"/>
          <w:lang w:eastAsia="tr-TR"/>
        </w:rPr>
        <w:t> Bu ihalede elektronik eksiltme yapılmayacaktır.</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13.</w:t>
      </w:r>
      <w:r w:rsidRPr="009572D4">
        <w:rPr>
          <w:rFonts w:ascii="Helvetica" w:eastAsia="Times New Roman" w:hAnsi="Helvetica" w:cs="Helvetica"/>
          <w:color w:val="585858"/>
          <w:sz w:val="20"/>
          <w:szCs w:val="20"/>
          <w:shd w:val="clear" w:color="auto" w:fill="F8F8F8"/>
          <w:lang w:eastAsia="tr-TR"/>
        </w:rPr>
        <w:t> Verilen tekliflerin geçerlilik süresi, ihale tarihinden itibaren </w:t>
      </w:r>
      <w:r w:rsidRPr="009572D4">
        <w:rPr>
          <w:rFonts w:ascii="Helvetica" w:eastAsia="Times New Roman" w:hAnsi="Helvetica" w:cs="Helvetica"/>
          <w:b/>
          <w:bCs/>
          <w:color w:val="118ABE"/>
          <w:sz w:val="20"/>
          <w:szCs w:val="20"/>
          <w:shd w:val="clear" w:color="auto" w:fill="F8F8F8"/>
          <w:lang w:eastAsia="tr-TR"/>
        </w:rPr>
        <w:t>90 (Doksan)</w:t>
      </w:r>
      <w:r w:rsidRPr="009572D4">
        <w:rPr>
          <w:rFonts w:ascii="Helvetica" w:eastAsia="Times New Roman" w:hAnsi="Helvetica" w:cs="Helvetica"/>
          <w:color w:val="585858"/>
          <w:sz w:val="20"/>
          <w:szCs w:val="20"/>
          <w:shd w:val="clear" w:color="auto" w:fill="F8F8F8"/>
          <w:lang w:eastAsia="tr-TR"/>
        </w:rPr>
        <w:t> takvim günüdür.</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14.</w:t>
      </w:r>
      <w:r w:rsidRPr="009572D4">
        <w:rPr>
          <w:rFonts w:ascii="Helvetica" w:eastAsia="Times New Roman" w:hAnsi="Helvetica" w:cs="Helvetica"/>
          <w:color w:val="585858"/>
          <w:sz w:val="20"/>
          <w:szCs w:val="20"/>
          <w:shd w:val="clear" w:color="auto" w:fill="F8F8F8"/>
          <w:lang w:eastAsia="tr-TR"/>
        </w:rPr>
        <w:t>Konsorsiyum olarak ihaleye teklif verilemez.</w:t>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color w:val="585858"/>
          <w:sz w:val="20"/>
          <w:szCs w:val="20"/>
          <w:lang w:eastAsia="tr-TR"/>
        </w:rPr>
        <w:br/>
      </w:r>
      <w:r w:rsidRPr="009572D4">
        <w:rPr>
          <w:rFonts w:ascii="Helvetica" w:eastAsia="Times New Roman" w:hAnsi="Helvetica" w:cs="Helvetica"/>
          <w:b/>
          <w:bCs/>
          <w:color w:val="585858"/>
          <w:sz w:val="20"/>
          <w:szCs w:val="20"/>
          <w:shd w:val="clear" w:color="auto" w:fill="F8F8F8"/>
          <w:lang w:eastAsia="tr-TR"/>
        </w:rPr>
        <w:t>15. Diğer hususlar:</w:t>
      </w:r>
    </w:p>
    <w:p w:rsidR="00697FE1" w:rsidRPr="009572D4" w:rsidRDefault="009572D4" w:rsidP="009572D4">
      <w:pPr>
        <w:shd w:val="clear" w:color="auto" w:fill="F8F8F8"/>
        <w:spacing w:after="0" w:line="240" w:lineRule="auto"/>
        <w:jc w:val="both"/>
        <w:rPr>
          <w:rFonts w:ascii="Helvetica" w:eastAsia="Times New Roman" w:hAnsi="Helvetica" w:cs="Helvetica"/>
          <w:color w:val="585858"/>
          <w:sz w:val="20"/>
          <w:szCs w:val="20"/>
          <w:lang w:eastAsia="tr-TR"/>
        </w:rPr>
      </w:pPr>
      <w:r w:rsidRPr="009572D4">
        <w:rPr>
          <w:rFonts w:ascii="Helvetica" w:eastAsia="Times New Roman" w:hAnsi="Helvetica" w:cs="Helvetica"/>
          <w:color w:val="585858"/>
          <w:sz w:val="20"/>
          <w:szCs w:val="20"/>
          <w:lang w:eastAsia="tr-TR"/>
        </w:rPr>
        <w:t>Teklif fiyatı ihale komisyonu tarafından aşırı düşük olarak tespit edilen isteklilerden Kanunun 38 inci maddesine göre açıklama istenecektir.</w:t>
      </w:r>
    </w:p>
    <w:sectPr w:rsidR="00697FE1" w:rsidRPr="009572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2D4"/>
    <w:rsid w:val="00180DEC"/>
    <w:rsid w:val="001C1F18"/>
    <w:rsid w:val="009019F4"/>
    <w:rsid w:val="009572D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9572D4"/>
  </w:style>
  <w:style w:type="character" w:customStyle="1" w:styleId="ilanbaslik">
    <w:name w:val="ilanbaslik"/>
    <w:basedOn w:val="VarsaylanParagrafYazTipi"/>
    <w:rsid w:val="009572D4"/>
  </w:style>
  <w:style w:type="paragraph" w:styleId="NormalWeb">
    <w:name w:val="Normal (Web)"/>
    <w:basedOn w:val="Normal"/>
    <w:uiPriority w:val="99"/>
    <w:unhideWhenUsed/>
    <w:rsid w:val="009572D4"/>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9572D4"/>
  </w:style>
  <w:style w:type="character" w:customStyle="1" w:styleId="ilanbaslik">
    <w:name w:val="ilanbaslik"/>
    <w:basedOn w:val="VarsaylanParagrafYazTipi"/>
    <w:rsid w:val="009572D4"/>
  </w:style>
  <w:style w:type="paragraph" w:styleId="NormalWeb">
    <w:name w:val="Normal (Web)"/>
    <w:basedOn w:val="Normal"/>
    <w:uiPriority w:val="99"/>
    <w:unhideWhenUsed/>
    <w:rsid w:val="009572D4"/>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095267">
      <w:bodyDiv w:val="1"/>
      <w:marLeft w:val="0"/>
      <w:marRight w:val="0"/>
      <w:marTop w:val="0"/>
      <w:marBottom w:val="0"/>
      <w:divBdr>
        <w:top w:val="none" w:sz="0" w:space="0" w:color="auto"/>
        <w:left w:val="none" w:sz="0" w:space="0" w:color="auto"/>
        <w:bottom w:val="none" w:sz="0" w:space="0" w:color="auto"/>
        <w:right w:val="none" w:sz="0" w:space="0" w:color="auto"/>
      </w:divBdr>
      <w:divsChild>
        <w:div w:id="378896087">
          <w:marLeft w:val="0"/>
          <w:marRight w:val="0"/>
          <w:marTop w:val="0"/>
          <w:marBottom w:val="0"/>
          <w:divBdr>
            <w:top w:val="none" w:sz="0" w:space="0" w:color="auto"/>
            <w:left w:val="none" w:sz="0" w:space="0" w:color="auto"/>
            <w:bottom w:val="none" w:sz="0" w:space="0" w:color="auto"/>
            <w:right w:val="none" w:sz="0" w:space="0" w:color="auto"/>
          </w:divBdr>
        </w:div>
        <w:div w:id="1412124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898</Words>
  <Characters>5120</Characters>
  <Application>Microsoft Office Word</Application>
  <DocSecurity>0</DocSecurity>
  <Lines>42</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Bihter Canseven</cp:lastModifiedBy>
  <cp:revision>2</cp:revision>
  <dcterms:created xsi:type="dcterms:W3CDTF">2022-10-12T08:50:00Z</dcterms:created>
  <dcterms:modified xsi:type="dcterms:W3CDTF">2022-10-12T08:50:00Z</dcterms:modified>
</cp:coreProperties>
</file>