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FEB" w:rsidRPr="00802FEB" w:rsidRDefault="00802FEB" w:rsidP="00802FEB">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802FEB">
        <w:rPr>
          <w:rFonts w:ascii="Helvetica" w:eastAsia="Times New Roman" w:hAnsi="Helvetica" w:cs="Helvetica"/>
          <w:b/>
          <w:bCs/>
          <w:color w:val="585858"/>
          <w:sz w:val="20"/>
          <w:szCs w:val="20"/>
          <w:lang w:eastAsia="tr-TR"/>
        </w:rPr>
        <w:t>KARAYOLU İŞLERİ YAPTIRILACAKTIR</w:t>
      </w:r>
    </w:p>
    <w:p w:rsidR="00802FEB" w:rsidRPr="00802FEB" w:rsidRDefault="00802FEB" w:rsidP="00802FEB">
      <w:pPr>
        <w:spacing w:after="0" w:line="240" w:lineRule="auto"/>
        <w:rPr>
          <w:rFonts w:ascii="Times New Roman" w:eastAsia="Times New Roman" w:hAnsi="Times New Roman" w:cs="Times New Roman"/>
          <w:sz w:val="24"/>
          <w:szCs w:val="24"/>
          <w:lang w:eastAsia="tr-TR"/>
        </w:rPr>
      </w:pPr>
      <w:r w:rsidRPr="00802FEB">
        <w:rPr>
          <w:rFonts w:ascii="Helvetica" w:eastAsia="Times New Roman" w:hAnsi="Helvetica" w:cs="Helvetica"/>
          <w:b/>
          <w:bCs/>
          <w:color w:val="585858"/>
          <w:sz w:val="20"/>
          <w:szCs w:val="20"/>
          <w:u w:val="single"/>
          <w:shd w:val="clear" w:color="auto" w:fill="F8F8F8"/>
          <w:lang w:eastAsia="tr-TR"/>
        </w:rPr>
        <w:t>ŞAHİNBEY BELEDİYESİ</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color w:val="585858"/>
          <w:sz w:val="20"/>
          <w:szCs w:val="20"/>
          <w:lang w:eastAsia="tr-TR"/>
        </w:rPr>
        <w:br/>
      </w:r>
      <w:r w:rsidR="00853A86" w:rsidRPr="00802FEB">
        <w:rPr>
          <w:rFonts w:ascii="Helvetica" w:eastAsia="Times New Roman" w:hAnsi="Helvetica" w:cs="Helvetica"/>
          <w:b/>
          <w:bCs/>
          <w:color w:val="118ABE"/>
          <w:sz w:val="20"/>
          <w:szCs w:val="20"/>
          <w:shd w:val="clear" w:color="auto" w:fill="F8F8F8"/>
          <w:lang w:eastAsia="tr-TR"/>
        </w:rPr>
        <w:t>SELÇUKLU MAHALLESİ (GEVENLİ MEVKİİ)İMAR YOLLARININ AÇILMASI İŞİ</w:t>
      </w:r>
      <w:r w:rsidR="00853A86" w:rsidRPr="00802FEB">
        <w:rPr>
          <w:rFonts w:ascii="Helvetica" w:eastAsia="Times New Roman" w:hAnsi="Helvetica" w:cs="Helvetica"/>
          <w:color w:val="585858"/>
          <w:sz w:val="20"/>
          <w:szCs w:val="20"/>
          <w:shd w:val="clear" w:color="auto" w:fill="F8F8F8"/>
          <w:lang w:eastAsia="tr-TR"/>
        </w:rPr>
        <w:t> </w:t>
      </w:r>
      <w:r w:rsidRPr="00802FEB">
        <w:rPr>
          <w:rFonts w:ascii="Helvetica" w:eastAsia="Times New Roman" w:hAnsi="Helvetica" w:cs="Helvetica"/>
          <w:color w:val="585858"/>
          <w:sz w:val="20"/>
          <w:szCs w:val="20"/>
          <w:shd w:val="clear" w:color="auto" w:fill="F8F8F8"/>
          <w:lang w:eastAsia="tr-TR"/>
        </w:rPr>
        <w:t>yapım işi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802FEB" w:rsidRPr="00802FEB" w:rsidTr="00802FEB">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2021/521600</w:t>
            </w:r>
          </w:p>
        </w:tc>
      </w:tr>
    </w:tbl>
    <w:p w:rsidR="00802FEB" w:rsidRPr="00802FEB" w:rsidRDefault="00802FEB" w:rsidP="00802FEB">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607"/>
        <w:gridCol w:w="176"/>
        <w:gridCol w:w="5349"/>
      </w:tblGrid>
      <w:tr w:rsidR="00802FEB" w:rsidRPr="00802FEB" w:rsidTr="00802FEB">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B04935"/>
                <w:sz w:val="20"/>
                <w:szCs w:val="20"/>
                <w:lang w:eastAsia="tr-TR"/>
              </w:rPr>
              <w:t>1-İdarenin</w:t>
            </w:r>
          </w:p>
        </w:tc>
      </w:tr>
      <w:tr w:rsidR="00802FEB" w:rsidRPr="00802FEB" w:rsidTr="00802FEB">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a)</w:t>
            </w:r>
            <w:r w:rsidRPr="00802FEB">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b/>
                <w:bCs/>
                <w:color w:val="118ABE"/>
                <w:sz w:val="20"/>
                <w:szCs w:val="20"/>
                <w:lang w:eastAsia="tr-TR"/>
              </w:rPr>
              <w:t>ŞAHİNBEY BELEDİYESİ</w:t>
            </w:r>
          </w:p>
        </w:tc>
      </w:tr>
      <w:tr w:rsidR="00802FEB" w:rsidRPr="00802FEB" w:rsidTr="00802FEB">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b)</w:t>
            </w:r>
            <w:r w:rsidRPr="00802FEB">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b/>
                <w:bCs/>
                <w:color w:val="118ABE"/>
                <w:sz w:val="20"/>
                <w:szCs w:val="20"/>
                <w:lang w:eastAsia="tr-TR"/>
              </w:rPr>
              <w:t>Kolejtepe Mahallesi Yesil Cami Caddesi No: 8 ŞAHİNBEY/GAZİANTEP</w:t>
            </w:r>
          </w:p>
        </w:tc>
      </w:tr>
      <w:tr w:rsidR="00802FEB" w:rsidRPr="00802FEB" w:rsidTr="00802FEB">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c)</w:t>
            </w:r>
            <w:r w:rsidRPr="00802FEB">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b/>
                <w:bCs/>
                <w:color w:val="118ABE"/>
                <w:sz w:val="20"/>
                <w:szCs w:val="20"/>
                <w:lang w:eastAsia="tr-TR"/>
              </w:rPr>
              <w:t>3422321111 - 3422323445</w:t>
            </w:r>
          </w:p>
        </w:tc>
      </w:tr>
      <w:tr w:rsidR="00802FEB" w:rsidRPr="00802FEB" w:rsidTr="00802FEB">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ç)</w:t>
            </w:r>
            <w:r w:rsidRPr="00802FEB">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https://ekap.kik.gov.tr/EKAP/</w:t>
            </w:r>
          </w:p>
        </w:tc>
      </w:tr>
    </w:tbl>
    <w:p w:rsidR="00802FEB" w:rsidRPr="00802FEB" w:rsidRDefault="00802FEB" w:rsidP="00802FEB">
      <w:pPr>
        <w:spacing w:after="0" w:line="240" w:lineRule="auto"/>
        <w:rPr>
          <w:rFonts w:ascii="Times New Roman" w:eastAsia="Times New Roman" w:hAnsi="Times New Roman" w:cs="Times New Roman"/>
          <w:sz w:val="24"/>
          <w:szCs w:val="24"/>
          <w:lang w:eastAsia="tr-TR"/>
        </w:rPr>
      </w:pP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B04935"/>
          <w:sz w:val="20"/>
          <w:szCs w:val="20"/>
          <w:shd w:val="clear" w:color="auto" w:fill="F8F8F8"/>
          <w:lang w:eastAsia="tr-TR"/>
        </w:rPr>
        <w:t>2-İhale konusu yapım işinin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802FEB" w:rsidRPr="00802FEB" w:rsidTr="00802FEB">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a)</w:t>
            </w:r>
            <w:r w:rsidRPr="00802FEB">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b/>
                <w:bCs/>
                <w:color w:val="118ABE"/>
                <w:sz w:val="20"/>
                <w:szCs w:val="20"/>
                <w:lang w:eastAsia="tr-TR"/>
              </w:rPr>
              <w:t>Selçuklu Mahallesi (Gevenli Mevkii)İmar Yollarının Açılması İşi</w:t>
            </w:r>
          </w:p>
        </w:tc>
      </w:tr>
      <w:tr w:rsidR="00802FEB" w:rsidRPr="00802FEB" w:rsidTr="00802FEB">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b)</w:t>
            </w:r>
            <w:r w:rsidRPr="00802FEB">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b/>
                <w:bCs/>
                <w:color w:val="118ABE"/>
                <w:sz w:val="20"/>
                <w:szCs w:val="20"/>
                <w:lang w:eastAsia="tr-TR"/>
              </w:rPr>
              <w:t>477.104,03 Metreküp Kazı Çalışması ve Kazıdan Çıkan Malzemenin Dolguda Kullanılması</w:t>
            </w:r>
            <w:r w:rsidRPr="00802FEB">
              <w:rPr>
                <w:rFonts w:ascii="Helvetica" w:eastAsia="Times New Roman" w:hAnsi="Helvetica" w:cs="Helvetica"/>
                <w:b/>
                <w:bCs/>
                <w:color w:val="118ABE"/>
                <w:sz w:val="20"/>
                <w:szCs w:val="20"/>
                <w:lang w:eastAsia="tr-TR"/>
              </w:rPr>
              <w:br/>
              <w:t>Ayrıntılı bilgiye EKAP’ta yer alan ihale dokümanı içinde bulunan idari şartnameden ulaşılabilir.</w:t>
            </w:r>
          </w:p>
        </w:tc>
      </w:tr>
      <w:tr w:rsidR="00802FEB" w:rsidRPr="00802FEB" w:rsidTr="00802FEB">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c)</w:t>
            </w:r>
            <w:r w:rsidRPr="00802FEB">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b/>
                <w:bCs/>
                <w:color w:val="118ABE"/>
                <w:sz w:val="20"/>
                <w:szCs w:val="20"/>
                <w:lang w:eastAsia="tr-TR"/>
              </w:rPr>
              <w:t>Gaziantep İli-Şahinbey İlçesi Bağlarbaşı Mahallesi (Gevenli Mevkii)</w:t>
            </w:r>
          </w:p>
        </w:tc>
      </w:tr>
      <w:tr w:rsidR="00802FEB" w:rsidRPr="00802FEB" w:rsidTr="00802FEB">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ç)</w:t>
            </w:r>
            <w:r w:rsidRPr="00802FEB">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Yer tesliminden itibaren </w:t>
            </w:r>
            <w:r w:rsidRPr="00802FEB">
              <w:rPr>
                <w:rFonts w:ascii="Helvetica" w:eastAsia="Times New Roman" w:hAnsi="Helvetica" w:cs="Helvetica"/>
                <w:b/>
                <w:bCs/>
                <w:color w:val="118ABE"/>
                <w:sz w:val="20"/>
                <w:szCs w:val="20"/>
                <w:lang w:eastAsia="tr-TR"/>
              </w:rPr>
              <w:t>210 (İkiYüzOn) takvim günüdür</w:t>
            </w:r>
            <w:r w:rsidRPr="00802FEB">
              <w:rPr>
                <w:rFonts w:ascii="Helvetica" w:eastAsia="Times New Roman" w:hAnsi="Helvetica" w:cs="Helvetica"/>
                <w:color w:val="585858"/>
                <w:sz w:val="20"/>
                <w:szCs w:val="20"/>
                <w:lang w:eastAsia="tr-TR"/>
              </w:rPr>
              <w:t>.</w:t>
            </w:r>
          </w:p>
        </w:tc>
      </w:tr>
      <w:tr w:rsidR="00802FEB" w:rsidRPr="00802FEB" w:rsidTr="00802FEB">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d)</w:t>
            </w:r>
            <w:r w:rsidRPr="00802FEB">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b/>
                <w:bCs/>
                <w:color w:val="118ABE"/>
                <w:sz w:val="20"/>
                <w:szCs w:val="20"/>
                <w:lang w:eastAsia="tr-TR"/>
              </w:rPr>
              <w:t>Sözleşmenin imzalandığı tarihten itibaren 5 gün içinde</w:t>
            </w:r>
            <w:r w:rsidRPr="00802FEB">
              <w:rPr>
                <w:rFonts w:ascii="Helvetica" w:eastAsia="Times New Roman" w:hAnsi="Helvetica" w:cs="Helvetica"/>
                <w:b/>
                <w:bCs/>
                <w:color w:val="118ABE"/>
                <w:sz w:val="20"/>
                <w:szCs w:val="20"/>
                <w:lang w:eastAsia="tr-TR"/>
              </w:rPr>
              <w:br/>
              <w:t>yer teslimi yapılarak işe başlanacaktır.</w:t>
            </w:r>
          </w:p>
        </w:tc>
      </w:tr>
    </w:tbl>
    <w:p w:rsidR="00802FEB" w:rsidRPr="00802FEB" w:rsidRDefault="00802FEB" w:rsidP="00802FEB">
      <w:pPr>
        <w:spacing w:after="0" w:line="240" w:lineRule="auto"/>
        <w:rPr>
          <w:rFonts w:ascii="Times New Roman" w:eastAsia="Times New Roman" w:hAnsi="Times New Roman" w:cs="Times New Roman"/>
          <w:sz w:val="24"/>
          <w:szCs w:val="24"/>
          <w:lang w:eastAsia="tr-TR"/>
        </w:rPr>
      </w:pP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802FEB" w:rsidRPr="00802FEB" w:rsidTr="00802FEB">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a)</w:t>
            </w:r>
            <w:r w:rsidRPr="00802FEB">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b/>
                <w:bCs/>
                <w:color w:val="118ABE"/>
                <w:sz w:val="20"/>
                <w:szCs w:val="20"/>
                <w:lang w:eastAsia="tr-TR"/>
              </w:rPr>
              <w:t>30.09.2021 - 10:00</w:t>
            </w:r>
          </w:p>
        </w:tc>
      </w:tr>
      <w:tr w:rsidR="00802FEB" w:rsidRPr="00802FEB" w:rsidTr="00802FEB">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b)</w:t>
            </w:r>
            <w:r w:rsidRPr="00802FEB">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jc w:val="both"/>
              <w:rPr>
                <w:rFonts w:ascii="Helvetica" w:eastAsia="Times New Roman" w:hAnsi="Helvetica" w:cs="Helvetica"/>
                <w:color w:val="585858"/>
                <w:sz w:val="20"/>
                <w:szCs w:val="20"/>
                <w:lang w:eastAsia="tr-TR"/>
              </w:rPr>
            </w:pPr>
            <w:r w:rsidRPr="00802FEB">
              <w:rPr>
                <w:rFonts w:ascii="Helvetica" w:eastAsia="Times New Roman" w:hAnsi="Helvetica" w:cs="Helvetica"/>
                <w:b/>
                <w:bCs/>
                <w:color w:val="118ABE"/>
                <w:sz w:val="20"/>
                <w:szCs w:val="20"/>
                <w:lang w:eastAsia="tr-TR"/>
              </w:rPr>
              <w:t>Şahinbey İlçe Belediyesi- Encümen Salonu</w:t>
            </w:r>
          </w:p>
        </w:tc>
      </w:tr>
    </w:tbl>
    <w:p w:rsidR="00802FEB" w:rsidRPr="00802FEB" w:rsidRDefault="00802FEB" w:rsidP="00802FEB">
      <w:pPr>
        <w:spacing w:after="0" w:line="240" w:lineRule="auto"/>
        <w:rPr>
          <w:rFonts w:ascii="Times New Roman" w:eastAsia="Times New Roman" w:hAnsi="Times New Roman" w:cs="Times New Roman"/>
          <w:sz w:val="24"/>
          <w:szCs w:val="24"/>
          <w:lang w:eastAsia="tr-TR"/>
        </w:rPr>
      </w:pP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4.1.</w:t>
      </w:r>
      <w:r w:rsidRPr="00802FEB">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4.1.2.</w:t>
      </w:r>
      <w:r w:rsidRPr="00802FEB">
        <w:rPr>
          <w:rFonts w:ascii="Helvetica" w:eastAsia="Times New Roman" w:hAnsi="Helvetica" w:cs="Helvetica"/>
          <w:color w:val="585858"/>
          <w:sz w:val="20"/>
          <w:szCs w:val="20"/>
          <w:shd w:val="clear" w:color="auto" w:fill="F8F8F8"/>
          <w:lang w:eastAsia="tr-TR"/>
        </w:rPr>
        <w:t> Teklif vermeye yetkili olduğunu gösteren bilgiler</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4.1.2.1.</w:t>
      </w:r>
      <w:r w:rsidRPr="00802FEB">
        <w:rPr>
          <w:rFonts w:ascii="Helvetica" w:eastAsia="Times New Roman" w:hAnsi="Helvetica" w:cs="Helvetica"/>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bilgiler idarece EKAP’tan alınır.</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4.1.3.</w:t>
      </w:r>
      <w:r w:rsidRPr="00802FEB">
        <w:rPr>
          <w:rFonts w:ascii="Helvetica" w:eastAsia="Times New Roman" w:hAnsi="Helvetica" w:cs="Helvetica"/>
          <w:color w:val="585858"/>
          <w:sz w:val="20"/>
          <w:szCs w:val="20"/>
          <w:shd w:val="clear" w:color="auto" w:fill="F8F8F8"/>
          <w:lang w:eastAsia="tr-TR"/>
        </w:rPr>
        <w:t> Şekli ve içeriği İdari Şartnamede belirlenen teklif mektubu.</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4.1.4.</w:t>
      </w:r>
      <w:r w:rsidRPr="00802FEB">
        <w:rPr>
          <w:rFonts w:ascii="Helvetica" w:eastAsia="Times New Roman" w:hAnsi="Helvetica" w:cs="Helvetica"/>
          <w:color w:val="585858"/>
          <w:sz w:val="20"/>
          <w:szCs w:val="20"/>
          <w:shd w:val="clear" w:color="auto" w:fill="F8F8F8"/>
          <w:lang w:eastAsia="tr-TR"/>
        </w:rPr>
        <w:t> Şekli ve içeriği İdari Şartnamede belirlenen geçici teminat.</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4.1.5</w:t>
      </w:r>
      <w:r w:rsidRPr="00802FEB">
        <w:rPr>
          <w:rFonts w:ascii="Helvetica" w:eastAsia="Times New Roman" w:hAnsi="Helvetica" w:cs="Helvetica"/>
          <w:color w:val="585858"/>
          <w:sz w:val="20"/>
          <w:szCs w:val="20"/>
          <w:shd w:val="clear" w:color="auto" w:fill="F8F8F8"/>
          <w:lang w:eastAsia="tr-TR"/>
        </w:rPr>
        <w:t>İhale konusu işte idarenin onayı ile alt yüklenici çalıştırılabilir. Ancak işin tamamı alt yüklenicilere yaptırılamaz.</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4.1.6</w:t>
      </w:r>
      <w:r w:rsidRPr="00802FEB">
        <w:rPr>
          <w:rFonts w:ascii="Helvetica" w:eastAsia="Times New Roman" w:hAnsi="Helvetica" w:cs="Helvetica"/>
          <w:color w:val="585858"/>
          <w:sz w:val="20"/>
          <w:szCs w:val="20"/>
          <w:shd w:val="clear" w:color="auto" w:fill="F8F8F8"/>
          <w:lang w:eastAsia="tr-TR"/>
        </w:rPr>
        <w:t xml:space="preserve"> Tüzel kişi tarafından iş deneyimi göstermek üzere sunulan belgenin, tüzel kişiliğin yarısından fazla hissesine sahip ortağına ait olması halinde, ticaret ve sanayi odası/ticaret odası bünyesinde bulunan ticaret sicil memurlukları veya yeminli mali müşavir ya da serbest muhasebeci mali müşavir </w:t>
      </w:r>
      <w:r w:rsidRPr="00802FEB">
        <w:rPr>
          <w:rFonts w:ascii="Helvetica" w:eastAsia="Times New Roman" w:hAnsi="Helvetica" w:cs="Helvetica"/>
          <w:color w:val="585858"/>
          <w:sz w:val="20"/>
          <w:szCs w:val="20"/>
          <w:shd w:val="clear" w:color="auto" w:fill="F8F8F8"/>
          <w:lang w:eastAsia="tr-TR"/>
        </w:rPr>
        <w:lastRenderedPageBreak/>
        <w:t>tarafından ilk ilan tarihinden sonra düzenlenen ve düzenlendiği tarihten geriye doğru son bir yıldır kesintisiz olarak bu şartın korunduğunu gösteren belge.</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802FEB" w:rsidRPr="00802FEB" w:rsidTr="00802FEB">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4.2. Ekonomik ve mali yeterliğe ilişkin belgeler ve bu belgelerin taşıması gereken kriterler:</w:t>
            </w:r>
          </w:p>
        </w:tc>
      </w:tr>
      <w:tr w:rsidR="00802FEB" w:rsidRPr="00802FEB" w:rsidTr="00802FEB">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İdare tarafından ekonomik ve mali yeterliğe ilişkin kriter belirtilmemiştir.</w:t>
            </w:r>
          </w:p>
        </w:tc>
      </w:tr>
    </w:tbl>
    <w:p w:rsidR="00802FEB" w:rsidRPr="00802FEB" w:rsidRDefault="00802FEB" w:rsidP="00802FEB">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802FEB" w:rsidRPr="00802FEB" w:rsidTr="00802FEB">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4.3. Mesleki ve Teknik yeterliğe ilişkin belgeler ve bu belgelerin taşıması gereken kriterler:</w:t>
            </w:r>
          </w:p>
        </w:tc>
      </w:tr>
      <w:tr w:rsidR="00802FEB" w:rsidRPr="00802FEB" w:rsidTr="00802FEB">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4.3.1. İş deneyim belgeleri:</w:t>
            </w:r>
          </w:p>
        </w:tc>
      </w:tr>
      <w:tr w:rsidR="00802FEB" w:rsidRPr="00802FEB" w:rsidTr="00802FEB">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Son on beş yıl içinde bedel içeren bir sözleşme kapsamında taahhüt edilen ve teklif edilen bedelin </w:t>
            </w:r>
            <w:r w:rsidRPr="00802FEB">
              <w:rPr>
                <w:rFonts w:ascii="Helvetica" w:eastAsia="Times New Roman" w:hAnsi="Helvetica" w:cs="Helvetica"/>
                <w:b/>
                <w:bCs/>
                <w:color w:val="118ABE"/>
                <w:sz w:val="20"/>
                <w:szCs w:val="20"/>
                <w:lang w:eastAsia="tr-TR"/>
              </w:rPr>
              <w:t>% 70</w:t>
            </w:r>
            <w:r w:rsidRPr="00802FEB">
              <w:rPr>
                <w:rFonts w:ascii="Helvetica" w:eastAsia="Times New Roman" w:hAnsi="Helvetica" w:cs="Helvetica"/>
                <w:color w:val="585858"/>
                <w:sz w:val="20"/>
                <w:szCs w:val="20"/>
                <w:lang w:eastAsia="tr-TR"/>
              </w:rPr>
              <w:t> oranından az olmamak üzere ihale konusu iş veya benzer işlere ilişkin iş deneyimini gösteren belgeler.</w:t>
            </w:r>
          </w:p>
        </w:tc>
      </w:tr>
    </w:tbl>
    <w:p w:rsidR="00802FEB" w:rsidRPr="00802FEB" w:rsidRDefault="00802FEB" w:rsidP="00802FEB">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802FEB" w:rsidRPr="00802FEB" w:rsidTr="00802FEB">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4.4.Bu ihalede benzer iş olarak kabul edilecek işler ve benzer işlere denk sayılacak mühendislik ve mimarlık bölümleri:</w:t>
            </w:r>
          </w:p>
        </w:tc>
      </w:tr>
      <w:tr w:rsidR="00802FEB" w:rsidRPr="00802FEB" w:rsidTr="00802FEB">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4.4.1.</w:t>
            </w:r>
            <w:r w:rsidRPr="00802FEB">
              <w:rPr>
                <w:rFonts w:ascii="Helvetica" w:eastAsia="Times New Roman" w:hAnsi="Helvetica" w:cs="Helvetica"/>
                <w:color w:val="585858"/>
                <w:sz w:val="20"/>
                <w:szCs w:val="20"/>
                <w:lang w:eastAsia="tr-TR"/>
              </w:rPr>
              <w:t> Bu ihalede benzer iş olarak kabul edilecek işler:</w:t>
            </w:r>
          </w:p>
        </w:tc>
      </w:tr>
      <w:tr w:rsidR="00802FEB" w:rsidRPr="00802FEB" w:rsidTr="00802FEB">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b/>
                <w:bCs/>
                <w:color w:val="118ABE"/>
                <w:sz w:val="20"/>
                <w:szCs w:val="20"/>
                <w:lang w:eastAsia="tr-TR"/>
              </w:rPr>
            </w:pPr>
            <w:r w:rsidRPr="00802FEB">
              <w:rPr>
                <w:rFonts w:ascii="Helvetica" w:eastAsia="Times New Roman" w:hAnsi="Helvetica" w:cs="Helvetica"/>
                <w:b/>
                <w:bCs/>
                <w:color w:val="118ABE"/>
                <w:sz w:val="20"/>
                <w:szCs w:val="20"/>
                <w:lang w:eastAsia="tr-TR"/>
              </w:rPr>
              <w:t>Yapım İşlerinde İş Deneyiminde Değerlendirilecek Benzer İşlere Dair Tebliğde yer alan benzer iş gruplarından  (A) Alt Yapı İşleri grubunun alt grubu olan V. Grup: Karayollu İşleri (Altyapı + Üstyapı) benzer iş olarak kabul edilecektir.</w:t>
            </w:r>
          </w:p>
        </w:tc>
      </w:tr>
      <w:tr w:rsidR="00802FEB" w:rsidRPr="00802FEB" w:rsidTr="00802FEB">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color w:val="585858"/>
                <w:sz w:val="20"/>
                <w:szCs w:val="20"/>
                <w:lang w:eastAsia="tr-TR"/>
              </w:rPr>
            </w:pPr>
            <w:r w:rsidRPr="00802FEB">
              <w:rPr>
                <w:rFonts w:ascii="Helvetica" w:eastAsia="Times New Roman" w:hAnsi="Helvetica" w:cs="Helvetica"/>
                <w:b/>
                <w:bCs/>
                <w:color w:val="585858"/>
                <w:sz w:val="20"/>
                <w:szCs w:val="20"/>
                <w:lang w:eastAsia="tr-TR"/>
              </w:rPr>
              <w:t>4.4.2.</w:t>
            </w:r>
            <w:r w:rsidRPr="00802FEB">
              <w:rPr>
                <w:rFonts w:ascii="Helvetica" w:eastAsia="Times New Roman" w:hAnsi="Helvetica" w:cs="Helvetica"/>
                <w:color w:val="585858"/>
                <w:sz w:val="20"/>
                <w:szCs w:val="20"/>
                <w:lang w:eastAsia="tr-TR"/>
              </w:rPr>
              <w:t> Benzer işe denk sayılacak mühendislik veya mimarlık bölümleri:</w:t>
            </w:r>
          </w:p>
        </w:tc>
      </w:tr>
      <w:tr w:rsidR="00802FEB" w:rsidRPr="00802FEB" w:rsidTr="00802FEB">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02FEB" w:rsidRPr="00802FEB" w:rsidRDefault="00802FEB" w:rsidP="00802FEB">
            <w:pPr>
              <w:spacing w:after="0" w:line="240" w:lineRule="atLeast"/>
              <w:rPr>
                <w:rFonts w:ascii="Helvetica" w:eastAsia="Times New Roman" w:hAnsi="Helvetica" w:cs="Helvetica"/>
                <w:b/>
                <w:bCs/>
                <w:color w:val="118ABE"/>
                <w:sz w:val="20"/>
                <w:szCs w:val="20"/>
                <w:lang w:eastAsia="tr-TR"/>
              </w:rPr>
            </w:pPr>
            <w:r w:rsidRPr="00802FEB">
              <w:rPr>
                <w:rFonts w:ascii="Helvetica" w:eastAsia="Times New Roman" w:hAnsi="Helvetica" w:cs="Helvetica"/>
                <w:b/>
                <w:bCs/>
                <w:color w:val="118ABE"/>
                <w:sz w:val="20"/>
                <w:szCs w:val="20"/>
                <w:lang w:eastAsia="tr-TR"/>
              </w:rPr>
              <w:t>İnşaat Mühendisi veya Mimar</w:t>
            </w:r>
          </w:p>
        </w:tc>
      </w:tr>
    </w:tbl>
    <w:p w:rsidR="00802FEB" w:rsidRPr="00802FEB" w:rsidRDefault="00802FEB" w:rsidP="00802FEB">
      <w:pPr>
        <w:spacing w:after="0" w:line="240" w:lineRule="auto"/>
        <w:rPr>
          <w:rFonts w:ascii="Times New Roman" w:eastAsia="Times New Roman" w:hAnsi="Times New Roman" w:cs="Times New Roman"/>
          <w:sz w:val="24"/>
          <w:szCs w:val="24"/>
          <w:lang w:eastAsia="tr-TR"/>
        </w:rPr>
      </w:pP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5.</w:t>
      </w:r>
      <w:r w:rsidRPr="00802FEB">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6.</w:t>
      </w:r>
      <w:r w:rsidRPr="00802FEB">
        <w:rPr>
          <w:rFonts w:ascii="Helvetica" w:eastAsia="Times New Roman" w:hAnsi="Helvetica" w:cs="Helvetica"/>
          <w:color w:val="585858"/>
          <w:sz w:val="20"/>
          <w:szCs w:val="20"/>
          <w:shd w:val="clear" w:color="auto" w:fill="F8F8F8"/>
          <w:lang w:eastAsia="tr-TR"/>
        </w:rPr>
        <w:t> İhaleye sadece yerli istekliler katılabilecektir.</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7.</w:t>
      </w:r>
      <w:r w:rsidRPr="00802FEB">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8.</w:t>
      </w:r>
      <w:r w:rsidRPr="00802FEB">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9.</w:t>
      </w:r>
      <w:r w:rsidRPr="00802FEB">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10.</w:t>
      </w:r>
      <w:r w:rsidRPr="00802FEB">
        <w:rPr>
          <w:rFonts w:ascii="Helvetica" w:eastAsia="Times New Roman" w:hAnsi="Helvetica" w:cs="Helvetica"/>
          <w:color w:val="585858"/>
          <w:sz w:val="20"/>
          <w:szCs w:val="20"/>
          <w:shd w:val="clear" w:color="auto" w:fill="F8F8F8"/>
          <w:lang w:eastAsia="tr-TR"/>
        </w:rPr>
        <w:t> Bu ihalede, işin tamamı için teklif verilecektir.</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11.</w:t>
      </w:r>
      <w:r w:rsidRPr="00802FEB">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12.</w:t>
      </w:r>
      <w:r w:rsidRPr="00802FEB">
        <w:rPr>
          <w:rFonts w:ascii="Helvetica" w:eastAsia="Times New Roman" w:hAnsi="Helvetica" w:cs="Helvetica"/>
          <w:color w:val="585858"/>
          <w:sz w:val="20"/>
          <w:szCs w:val="20"/>
          <w:shd w:val="clear" w:color="auto" w:fill="F8F8F8"/>
          <w:lang w:eastAsia="tr-TR"/>
        </w:rPr>
        <w:t> Bu ihalede elektronik eksiltme yapılmayacaktır.</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13.</w:t>
      </w:r>
      <w:r w:rsidRPr="00802FEB">
        <w:rPr>
          <w:rFonts w:ascii="Helvetica" w:eastAsia="Times New Roman" w:hAnsi="Helvetica" w:cs="Helvetica"/>
          <w:color w:val="585858"/>
          <w:sz w:val="20"/>
          <w:szCs w:val="20"/>
          <w:shd w:val="clear" w:color="auto" w:fill="F8F8F8"/>
          <w:lang w:eastAsia="tr-TR"/>
        </w:rPr>
        <w:t> Verilen tekliflerin geçerlilik süresi, ihale tarihinden itibaren </w:t>
      </w:r>
      <w:r w:rsidRPr="00802FEB">
        <w:rPr>
          <w:rFonts w:ascii="Helvetica" w:eastAsia="Times New Roman" w:hAnsi="Helvetica" w:cs="Helvetica"/>
          <w:b/>
          <w:bCs/>
          <w:color w:val="118ABE"/>
          <w:sz w:val="20"/>
          <w:szCs w:val="20"/>
          <w:shd w:val="clear" w:color="auto" w:fill="F8F8F8"/>
          <w:lang w:eastAsia="tr-TR"/>
        </w:rPr>
        <w:t>180 (YüzSeksen)</w:t>
      </w:r>
      <w:r w:rsidRPr="00802FEB">
        <w:rPr>
          <w:rFonts w:ascii="Helvetica" w:eastAsia="Times New Roman" w:hAnsi="Helvetica" w:cs="Helvetica"/>
          <w:color w:val="585858"/>
          <w:sz w:val="20"/>
          <w:szCs w:val="20"/>
          <w:shd w:val="clear" w:color="auto" w:fill="F8F8F8"/>
          <w:lang w:eastAsia="tr-TR"/>
        </w:rPr>
        <w:t> takvim günüdür.</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14.</w:t>
      </w:r>
      <w:r w:rsidRPr="00802FEB">
        <w:rPr>
          <w:rFonts w:ascii="Helvetica" w:eastAsia="Times New Roman" w:hAnsi="Helvetica" w:cs="Helvetica"/>
          <w:color w:val="585858"/>
          <w:sz w:val="20"/>
          <w:szCs w:val="20"/>
          <w:shd w:val="clear" w:color="auto" w:fill="F8F8F8"/>
          <w:lang w:eastAsia="tr-TR"/>
        </w:rPr>
        <w:t>Konsorsiyum olarak ihaleye teklif verilemez.</w:t>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color w:val="585858"/>
          <w:sz w:val="20"/>
          <w:szCs w:val="20"/>
          <w:lang w:eastAsia="tr-TR"/>
        </w:rPr>
        <w:br/>
      </w:r>
      <w:r w:rsidRPr="00802FEB">
        <w:rPr>
          <w:rFonts w:ascii="Helvetica" w:eastAsia="Times New Roman" w:hAnsi="Helvetica" w:cs="Helvetica"/>
          <w:b/>
          <w:bCs/>
          <w:color w:val="585858"/>
          <w:sz w:val="20"/>
          <w:szCs w:val="20"/>
          <w:shd w:val="clear" w:color="auto" w:fill="F8F8F8"/>
          <w:lang w:eastAsia="tr-TR"/>
        </w:rPr>
        <w:t>15. Diğer hususlar:</w:t>
      </w:r>
    </w:p>
    <w:p w:rsidR="00802FEB" w:rsidRPr="00802FEB" w:rsidRDefault="00802FEB" w:rsidP="00802FEB">
      <w:pPr>
        <w:shd w:val="clear" w:color="auto" w:fill="F8F8F8"/>
        <w:spacing w:after="0" w:line="240" w:lineRule="auto"/>
        <w:jc w:val="both"/>
        <w:rPr>
          <w:rFonts w:ascii="Helvetica" w:eastAsia="Times New Roman" w:hAnsi="Helvetica" w:cs="Helvetica"/>
          <w:color w:val="585858"/>
          <w:sz w:val="20"/>
          <w:szCs w:val="20"/>
          <w:lang w:eastAsia="tr-TR"/>
        </w:rPr>
      </w:pPr>
      <w:r w:rsidRPr="00802FEB">
        <w:rPr>
          <w:rFonts w:ascii="Helvetica" w:eastAsia="Times New Roman" w:hAnsi="Helvetica" w:cs="Helvetica"/>
          <w:color w:val="585858"/>
          <w:sz w:val="20"/>
          <w:szCs w:val="20"/>
          <w:lang w:eastAsia="tr-TR"/>
        </w:rPr>
        <w:t>İhalede Uygulanacak Sınır Değer Katsayısı (N) : </w:t>
      </w:r>
      <w:r w:rsidRPr="00802FEB">
        <w:rPr>
          <w:rFonts w:ascii="Helvetica" w:eastAsia="Times New Roman" w:hAnsi="Helvetica" w:cs="Helvetica"/>
          <w:b/>
          <w:bCs/>
          <w:color w:val="118ABE"/>
          <w:sz w:val="20"/>
          <w:szCs w:val="20"/>
          <w:lang w:eastAsia="tr-TR"/>
        </w:rPr>
        <w:t>1,20</w:t>
      </w:r>
      <w:r w:rsidRPr="00802FEB">
        <w:rPr>
          <w:rFonts w:ascii="Helvetica" w:eastAsia="Times New Roman" w:hAnsi="Helvetica" w:cs="Helvetica"/>
          <w:color w:val="585858"/>
          <w:sz w:val="20"/>
          <w:szCs w:val="20"/>
          <w:lang w:eastAsia="tr-TR"/>
        </w:rPr>
        <w:br/>
        <w:t>Aşırı düşük teklif değerlendirme yöntemi: İhale, Kanunun 38 inci maddesinde öngörülen açıklama istenmeksizin ekonomik açıdan en avantajlı teklif üzerinde bırakılacaktır.</w:t>
      </w:r>
    </w:p>
    <w:p w:rsidR="000A477E" w:rsidRDefault="00BC6042"/>
    <w:sectPr w:rsidR="000A47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D14"/>
    <w:rsid w:val="001263FC"/>
    <w:rsid w:val="00802FEB"/>
    <w:rsid w:val="00853A86"/>
    <w:rsid w:val="00BC6042"/>
    <w:rsid w:val="00D44D14"/>
    <w:rsid w:val="00EA2D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802FEB"/>
  </w:style>
  <w:style w:type="character" w:customStyle="1" w:styleId="ilanbaslik">
    <w:name w:val="ilanbaslik"/>
    <w:basedOn w:val="VarsaylanParagrafYazTipi"/>
    <w:rsid w:val="00802FEB"/>
  </w:style>
  <w:style w:type="paragraph" w:styleId="NormalWeb">
    <w:name w:val="Normal (Web)"/>
    <w:basedOn w:val="Normal"/>
    <w:uiPriority w:val="99"/>
    <w:semiHidden/>
    <w:unhideWhenUsed/>
    <w:rsid w:val="00802FEB"/>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802FEB"/>
  </w:style>
  <w:style w:type="character" w:customStyle="1" w:styleId="ilanbaslik">
    <w:name w:val="ilanbaslik"/>
    <w:basedOn w:val="VarsaylanParagrafYazTipi"/>
    <w:rsid w:val="00802FEB"/>
  </w:style>
  <w:style w:type="paragraph" w:styleId="NormalWeb">
    <w:name w:val="Normal (Web)"/>
    <w:basedOn w:val="Normal"/>
    <w:uiPriority w:val="99"/>
    <w:semiHidden/>
    <w:unhideWhenUsed/>
    <w:rsid w:val="00802FEB"/>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0146620">
      <w:bodyDiv w:val="1"/>
      <w:marLeft w:val="0"/>
      <w:marRight w:val="0"/>
      <w:marTop w:val="0"/>
      <w:marBottom w:val="0"/>
      <w:divBdr>
        <w:top w:val="none" w:sz="0" w:space="0" w:color="auto"/>
        <w:left w:val="none" w:sz="0" w:space="0" w:color="auto"/>
        <w:bottom w:val="none" w:sz="0" w:space="0" w:color="auto"/>
        <w:right w:val="none" w:sz="0" w:space="0" w:color="auto"/>
      </w:divBdr>
      <w:divsChild>
        <w:div w:id="1063799018">
          <w:marLeft w:val="0"/>
          <w:marRight w:val="0"/>
          <w:marTop w:val="0"/>
          <w:marBottom w:val="0"/>
          <w:divBdr>
            <w:top w:val="none" w:sz="0" w:space="0" w:color="auto"/>
            <w:left w:val="none" w:sz="0" w:space="0" w:color="auto"/>
            <w:bottom w:val="none" w:sz="0" w:space="0" w:color="auto"/>
            <w:right w:val="none" w:sz="0" w:space="0" w:color="auto"/>
          </w:divBdr>
        </w:div>
        <w:div w:id="350373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780</Words>
  <Characters>4452</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Medine ALTINTAS</dc:creator>
  <cp:lastModifiedBy>Zeliha Çetinyürek</cp:lastModifiedBy>
  <cp:revision>2</cp:revision>
  <dcterms:created xsi:type="dcterms:W3CDTF">2021-09-08T10:17:00Z</dcterms:created>
  <dcterms:modified xsi:type="dcterms:W3CDTF">2021-09-08T10:17:00Z</dcterms:modified>
</cp:coreProperties>
</file>