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24D" w:rsidRPr="0077224D" w:rsidRDefault="008C6D5C" w:rsidP="0077224D">
      <w:pPr>
        <w:jc w:val="center"/>
        <w:rPr>
          <w:b/>
          <w:sz w:val="40"/>
        </w:rPr>
      </w:pPr>
      <w:r w:rsidRPr="00006953">
        <w:rPr>
          <w:rFonts w:ascii="Segoe UI Semibold" w:eastAsia="Times New Roman" w:hAnsi="Segoe UI Semibold" w:cs="Times New Roman"/>
          <w:b/>
          <w:noProof/>
          <w:color w:val="000000" w:themeColor="text1"/>
          <w:sz w:val="28"/>
          <w:szCs w:val="28"/>
          <w:lang w:eastAsia="tr-TR"/>
        </w:rPr>
        <w:drawing>
          <wp:anchor distT="0" distB="0" distL="114300" distR="114300" simplePos="0" relativeHeight="251659264" behindDoc="0" locked="0" layoutInCell="1" allowOverlap="1" wp14:anchorId="571089EC" wp14:editId="30880784">
            <wp:simplePos x="0" y="0"/>
            <wp:positionH relativeFrom="column">
              <wp:posOffset>-143510</wp:posOffset>
            </wp:positionH>
            <wp:positionV relativeFrom="paragraph">
              <wp:posOffset>-149536</wp:posOffset>
            </wp:positionV>
            <wp:extent cx="1154607" cy="905774"/>
            <wp:effectExtent l="0" t="0" r="0" b="0"/>
            <wp:wrapNone/>
            <wp:docPr id="1" name="Resim 1" descr="Y:\avrupa işletmeler ağı\PROMOSYON\EEN GÖRSEL\GTO Görseller\GTO YAZI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avrupa işletmeler ağı\PROMOSYON\EEN GÖRSEL\GTO Görseller\GTO YAZIL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607" cy="90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24D" w:rsidRPr="0077224D">
        <w:rPr>
          <w:b/>
          <w:sz w:val="40"/>
        </w:rPr>
        <w:t xml:space="preserve">İHRACATÇI OLMA EĞİTİMİ </w:t>
      </w:r>
    </w:p>
    <w:p w:rsidR="0077224D" w:rsidRPr="0077224D" w:rsidRDefault="0077224D" w:rsidP="0077224D">
      <w:pPr>
        <w:jc w:val="center"/>
        <w:rPr>
          <w:b/>
          <w:sz w:val="36"/>
        </w:rPr>
      </w:pPr>
      <w:r w:rsidRPr="0077224D">
        <w:rPr>
          <w:b/>
          <w:sz w:val="36"/>
        </w:rPr>
        <w:t>(İhrac</w:t>
      </w:r>
      <w:bookmarkStart w:id="0" w:name="_GoBack"/>
      <w:bookmarkEnd w:id="0"/>
      <w:r w:rsidRPr="0077224D">
        <w:rPr>
          <w:b/>
          <w:sz w:val="36"/>
        </w:rPr>
        <w:t>at İşlemleri ve İş Akış Süreçleri)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Uluslararası Ticaret Vizyonu</w:t>
      </w:r>
    </w:p>
    <w:p w:rsidR="0077224D" w:rsidRDefault="0077224D" w:rsidP="0077224D">
      <w:r>
        <w:t>•</w:t>
      </w:r>
      <w:r>
        <w:tab/>
        <w:t>Dünya ve Türkiye Ekonomisine, Siyasetine Genel Bakış</w:t>
      </w:r>
    </w:p>
    <w:p w:rsidR="0077224D" w:rsidRDefault="0077224D" w:rsidP="0077224D">
      <w:r>
        <w:t>•</w:t>
      </w:r>
      <w:r>
        <w:tab/>
        <w:t>Türkiye’nin 2023 Vizyonu</w:t>
      </w:r>
    </w:p>
    <w:p w:rsidR="0077224D" w:rsidRDefault="0077224D" w:rsidP="0077224D">
      <w:r>
        <w:t>•</w:t>
      </w:r>
      <w:r>
        <w:tab/>
        <w:t>Türkiye’de İhracatı Destekleyen Kurumlar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Pr="0077224D" w:rsidRDefault="0077224D" w:rsidP="0077224D">
      <w:pPr>
        <w:rPr>
          <w:b/>
        </w:rPr>
      </w:pPr>
      <w:r>
        <w:t></w:t>
      </w:r>
      <w:r>
        <w:tab/>
      </w:r>
      <w:r w:rsidRPr="0077224D">
        <w:rPr>
          <w:b/>
        </w:rPr>
        <w:t>Kurum Olarak İhracata Hazır mıyız?</w:t>
      </w:r>
    </w:p>
    <w:p w:rsidR="0077224D" w:rsidRDefault="0077224D" w:rsidP="0077224D">
      <w:r>
        <w:t>•</w:t>
      </w:r>
      <w:r>
        <w:tab/>
        <w:t>Kurum Kültürü Olarak</w:t>
      </w:r>
    </w:p>
    <w:p w:rsidR="0077224D" w:rsidRDefault="0077224D" w:rsidP="0077224D">
      <w:r>
        <w:t>•</w:t>
      </w:r>
      <w:r>
        <w:tab/>
        <w:t>Hedef, Strateji ve Senaryo Olarak</w:t>
      </w:r>
    </w:p>
    <w:p w:rsidR="0077224D" w:rsidRDefault="0077224D" w:rsidP="0077224D">
      <w:r>
        <w:t>•</w:t>
      </w:r>
      <w:r>
        <w:tab/>
        <w:t>İnsan Kaynağı Olarak</w:t>
      </w:r>
    </w:p>
    <w:p w:rsidR="0077224D" w:rsidRDefault="0077224D" w:rsidP="0077224D">
      <w:r>
        <w:t>•</w:t>
      </w:r>
      <w:r>
        <w:tab/>
        <w:t>Ürün Olarak</w:t>
      </w:r>
    </w:p>
    <w:p w:rsidR="0077224D" w:rsidRDefault="0077224D" w:rsidP="0077224D">
      <w:r>
        <w:t>•</w:t>
      </w:r>
      <w:r>
        <w:tab/>
        <w:t>Üretim Kapasitesi ve Teknik Olarak</w:t>
      </w:r>
    </w:p>
    <w:p w:rsidR="0077224D" w:rsidRDefault="0077224D" w:rsidP="0077224D">
      <w:r>
        <w:t>•</w:t>
      </w:r>
      <w:r>
        <w:tab/>
        <w:t>Finansal Olarak</w:t>
      </w:r>
    </w:p>
    <w:p w:rsidR="0077224D" w:rsidRPr="0077224D" w:rsidRDefault="0077224D" w:rsidP="0077224D">
      <w:pPr>
        <w:rPr>
          <w:b/>
          <w:sz w:val="10"/>
          <w:szCs w:val="10"/>
        </w:rPr>
      </w:pPr>
    </w:p>
    <w:p w:rsidR="0077224D" w:rsidRPr="0077224D" w:rsidRDefault="0077224D" w:rsidP="0077224D">
      <w:pPr>
        <w:rPr>
          <w:b/>
        </w:rPr>
      </w:pPr>
      <w:r w:rsidRPr="0077224D">
        <w:rPr>
          <w:b/>
        </w:rPr>
        <w:t></w:t>
      </w:r>
      <w:r w:rsidRPr="0077224D">
        <w:rPr>
          <w:b/>
        </w:rPr>
        <w:tab/>
        <w:t>Pazarlama Planının Parçası Olarak Uluslararası Pazara Açılma</w:t>
      </w:r>
    </w:p>
    <w:p w:rsidR="0077224D" w:rsidRPr="0077224D" w:rsidRDefault="0077224D" w:rsidP="0077224D">
      <w:pPr>
        <w:rPr>
          <w:b/>
          <w:sz w:val="10"/>
          <w:szCs w:val="10"/>
        </w:rPr>
      </w:pPr>
    </w:p>
    <w:p w:rsidR="0077224D" w:rsidRPr="0077224D" w:rsidRDefault="0077224D" w:rsidP="0077224D">
      <w:pPr>
        <w:rPr>
          <w:b/>
        </w:rPr>
      </w:pPr>
      <w:r w:rsidRPr="0077224D">
        <w:rPr>
          <w:b/>
        </w:rPr>
        <w:t></w:t>
      </w:r>
      <w:r w:rsidRPr="0077224D">
        <w:rPr>
          <w:b/>
        </w:rPr>
        <w:tab/>
        <w:t>Hedef Pazar Seçimi ve Uluslararası Pazar Araştırması Yapılması</w:t>
      </w:r>
    </w:p>
    <w:p w:rsidR="0077224D" w:rsidRDefault="0077224D" w:rsidP="0077224D">
      <w:r>
        <w:t>•</w:t>
      </w:r>
      <w:r>
        <w:tab/>
        <w:t>Seçilmiş Hedef Pazarlarla İlgili Masa Başı Araştırma</w:t>
      </w:r>
    </w:p>
    <w:p w:rsidR="0077224D" w:rsidRDefault="0077224D" w:rsidP="0077224D">
      <w:r>
        <w:t>•</w:t>
      </w:r>
      <w:r>
        <w:tab/>
        <w:t>Alan Çalışması</w:t>
      </w:r>
    </w:p>
    <w:p w:rsidR="0077224D" w:rsidRDefault="0077224D" w:rsidP="0077224D">
      <w:r>
        <w:t>•</w:t>
      </w:r>
      <w:r>
        <w:tab/>
        <w:t>Olası Müşterilerim Değerlendirilmesi</w:t>
      </w:r>
    </w:p>
    <w:p w:rsidR="0077224D" w:rsidRDefault="0077224D" w:rsidP="0077224D">
      <w:r>
        <w:t>•</w:t>
      </w:r>
      <w:r>
        <w:tab/>
        <w:t>Toplanmış Verilerin İdeal Müşteri Profili İle Karşılaştırılması</w:t>
      </w:r>
    </w:p>
    <w:p w:rsidR="0077224D" w:rsidRDefault="0077224D" w:rsidP="0077224D">
      <w:r>
        <w:t>•</w:t>
      </w:r>
      <w:r>
        <w:tab/>
        <w:t>Seçilmiş Olası Müşterilerle Yapılacak Görüşmelerin Planlanması</w:t>
      </w:r>
    </w:p>
    <w:p w:rsidR="0077224D" w:rsidRDefault="0077224D" w:rsidP="0077224D">
      <w:r>
        <w:t>•</w:t>
      </w:r>
      <w:r>
        <w:tab/>
        <w:t>Önceden Belirlenmiş Satış Koşullarını İçeren Sözleşme Hazırlanması</w:t>
      </w:r>
    </w:p>
    <w:p w:rsidR="0077224D" w:rsidRDefault="0077224D" w:rsidP="0077224D">
      <w:r>
        <w:t>•</w:t>
      </w:r>
      <w:r>
        <w:tab/>
        <w:t>Olası Müşterilerle Müzakere Süreci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Uluslararası Ticaretin Genel Kuralları</w:t>
      </w:r>
    </w:p>
    <w:p w:rsidR="0077224D" w:rsidRDefault="0077224D" w:rsidP="0077224D">
      <w:r>
        <w:t>•</w:t>
      </w:r>
      <w:r>
        <w:tab/>
        <w:t>Dünyada Uluslararası Ticareti Düzenleyen Kuruluşlar</w:t>
      </w:r>
    </w:p>
    <w:p w:rsidR="0077224D" w:rsidRDefault="0077224D" w:rsidP="0077224D">
      <w:r>
        <w:t>•</w:t>
      </w:r>
      <w:r>
        <w:tab/>
        <w:t>Sözleşmeler</w:t>
      </w:r>
    </w:p>
    <w:p w:rsidR="0077224D" w:rsidRDefault="0077224D" w:rsidP="0077224D">
      <w:r>
        <w:t>•</w:t>
      </w:r>
      <w:r>
        <w:tab/>
        <w:t>Teslim Şekilleri</w:t>
      </w:r>
    </w:p>
    <w:p w:rsidR="0077224D" w:rsidRDefault="0077224D" w:rsidP="0077224D">
      <w:r>
        <w:t>•</w:t>
      </w:r>
      <w:r>
        <w:tab/>
        <w:t>Ödeme Şekilleri</w:t>
      </w:r>
    </w:p>
    <w:p w:rsidR="0077224D" w:rsidRDefault="0077224D" w:rsidP="0077224D"/>
    <w:p w:rsidR="0077224D" w:rsidRDefault="0077224D" w:rsidP="0077224D"/>
    <w:p w:rsidR="0077224D" w:rsidRDefault="0077224D" w:rsidP="0077224D">
      <w:r>
        <w:t></w:t>
      </w:r>
      <w:r>
        <w:tab/>
      </w:r>
      <w:r w:rsidRPr="0077224D">
        <w:rPr>
          <w:b/>
        </w:rPr>
        <w:t>İhracatta İş ve Evrak Akış Süreçlerinin Analizi</w:t>
      </w:r>
    </w:p>
    <w:p w:rsidR="0077224D" w:rsidRDefault="0077224D" w:rsidP="0077224D">
      <w:r>
        <w:t>•</w:t>
      </w:r>
      <w:r>
        <w:tab/>
        <w:t>Teslim Şekli Açısından İş Akışı</w:t>
      </w:r>
    </w:p>
    <w:p w:rsidR="0077224D" w:rsidRDefault="0077224D" w:rsidP="0077224D">
      <w:r>
        <w:t>•</w:t>
      </w:r>
      <w:r>
        <w:tab/>
        <w:t>Ödeme Şekli Açısından İş Akışı</w:t>
      </w:r>
    </w:p>
    <w:p w:rsidR="0077224D" w:rsidRDefault="0077224D" w:rsidP="0077224D">
      <w:r>
        <w:t>•</w:t>
      </w:r>
      <w:r>
        <w:tab/>
        <w:t>Nakliye Tipine Göre İş Akışı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İhracatta Kullanılan Evraklar ve Atölye Çalışması</w:t>
      </w:r>
    </w:p>
    <w:p w:rsidR="0077224D" w:rsidRDefault="0077224D" w:rsidP="0077224D">
      <w:r>
        <w:t>•</w:t>
      </w:r>
      <w:r>
        <w:tab/>
        <w:t>İhracatçının Hazırladığı Evraklar</w:t>
      </w:r>
    </w:p>
    <w:p w:rsidR="0077224D" w:rsidRDefault="0077224D" w:rsidP="0077224D">
      <w:r>
        <w:t>•</w:t>
      </w:r>
      <w:r>
        <w:tab/>
        <w:t>Diğerleri</w:t>
      </w:r>
    </w:p>
    <w:p w:rsidR="0077224D" w:rsidRDefault="0077224D" w:rsidP="0077224D">
      <w:r>
        <w:t>•</w:t>
      </w:r>
      <w:r>
        <w:tab/>
      </w:r>
      <w:proofErr w:type="spellStart"/>
      <w:r>
        <w:t>Study</w:t>
      </w:r>
      <w:proofErr w:type="spellEnd"/>
      <w:r>
        <w:t xml:space="preserve">-Case 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Mevzuat Yönünden İhracat</w:t>
      </w:r>
    </w:p>
    <w:p w:rsidR="0077224D" w:rsidRDefault="0077224D" w:rsidP="0077224D">
      <w:r>
        <w:t>•</w:t>
      </w:r>
      <w:r>
        <w:tab/>
        <w:t>Gümrük Kanunu</w:t>
      </w:r>
    </w:p>
    <w:p w:rsidR="0077224D" w:rsidRDefault="0077224D" w:rsidP="0077224D">
      <w:r>
        <w:t>•</w:t>
      </w:r>
      <w:r>
        <w:tab/>
        <w:t>Gümrük Yönetmeliği</w:t>
      </w:r>
    </w:p>
    <w:p w:rsidR="0077224D" w:rsidRDefault="0077224D" w:rsidP="0077224D">
      <w:r>
        <w:t>•</w:t>
      </w:r>
      <w:r>
        <w:tab/>
        <w:t>İhracat Yönetmeliği</w:t>
      </w:r>
    </w:p>
    <w:p w:rsidR="0077224D" w:rsidRDefault="0077224D" w:rsidP="0077224D">
      <w:r>
        <w:t>•</w:t>
      </w:r>
      <w:r>
        <w:tab/>
        <w:t>Serbest Bölge Kanunu</w:t>
      </w:r>
    </w:p>
    <w:p w:rsidR="0077224D" w:rsidRDefault="0077224D" w:rsidP="0077224D">
      <w:r>
        <w:t>•</w:t>
      </w:r>
      <w:r>
        <w:tab/>
        <w:t>Diğer Mevzuatlar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İhracatta İlişki Yönetimi</w:t>
      </w:r>
    </w:p>
    <w:p w:rsidR="0077224D" w:rsidRDefault="0077224D" w:rsidP="0077224D">
      <w:r>
        <w:t>•</w:t>
      </w:r>
      <w:r>
        <w:tab/>
        <w:t>Alıcı ile İlişkiler</w:t>
      </w:r>
    </w:p>
    <w:p w:rsidR="0077224D" w:rsidRDefault="0077224D" w:rsidP="0077224D">
      <w:r>
        <w:t>•</w:t>
      </w:r>
      <w:r>
        <w:tab/>
        <w:t>Bankalar ile İlişkiler</w:t>
      </w:r>
    </w:p>
    <w:p w:rsidR="0077224D" w:rsidRDefault="0077224D" w:rsidP="0077224D">
      <w:r>
        <w:t>•</w:t>
      </w:r>
      <w:r>
        <w:tab/>
        <w:t>Nakliye Firması İlişkileri</w:t>
      </w:r>
    </w:p>
    <w:p w:rsidR="0077224D" w:rsidRDefault="0077224D" w:rsidP="0077224D">
      <w:r>
        <w:t>•</w:t>
      </w:r>
      <w:r>
        <w:tab/>
        <w:t>Gümrükleme Firması İlişkileri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İhracatta Ambalaj, Etiketleme</w:t>
      </w:r>
      <w:r>
        <w:t xml:space="preserve"> </w:t>
      </w:r>
    </w:p>
    <w:p w:rsidR="0077224D" w:rsidRDefault="0077224D" w:rsidP="0077224D">
      <w:r>
        <w:t>•</w:t>
      </w:r>
      <w:r>
        <w:tab/>
        <w:t xml:space="preserve">İhracat Ürünlerinde Etiketlemenin Önemi </w:t>
      </w:r>
    </w:p>
    <w:p w:rsidR="0077224D" w:rsidRDefault="0077224D" w:rsidP="0077224D">
      <w:r>
        <w:t>•</w:t>
      </w:r>
      <w:r>
        <w:tab/>
        <w:t>Çeki Listesi, Paket/Koli Listesi ve Hazırlama Esasları</w:t>
      </w:r>
    </w:p>
    <w:p w:rsidR="0077224D" w:rsidRDefault="0077224D" w:rsidP="0077224D">
      <w:r>
        <w:t>•</w:t>
      </w:r>
      <w:r>
        <w:tab/>
        <w:t>Ürün- Ambalaj İlişkisi ve Gümrük Mevzuatı Açısından Dikkat Edilmesi Gereken Hususlar</w:t>
      </w:r>
    </w:p>
    <w:p w:rsidR="0077224D" w:rsidRDefault="0077224D" w:rsidP="0077224D">
      <w:r>
        <w:t>•</w:t>
      </w:r>
      <w:r>
        <w:tab/>
      </w:r>
      <w:proofErr w:type="spellStart"/>
      <w:r>
        <w:t>Elleçleme</w:t>
      </w:r>
      <w:proofErr w:type="spellEnd"/>
      <w:r>
        <w:t xml:space="preserve"> Kavramı ve Gümrük Mevzuatına Göre </w:t>
      </w:r>
      <w:proofErr w:type="spellStart"/>
      <w:r>
        <w:t>Elleçleme</w:t>
      </w:r>
      <w:proofErr w:type="spellEnd"/>
      <w:r>
        <w:t xml:space="preserve"> Kabul Edilen İşlemler</w:t>
      </w:r>
    </w:p>
    <w:p w:rsidR="0077224D" w:rsidRDefault="0077224D" w:rsidP="0077224D">
      <w:r>
        <w:t>•</w:t>
      </w:r>
      <w:r>
        <w:tab/>
        <w:t>Transit Ticarette Etiketlemenin Önemi</w:t>
      </w:r>
    </w:p>
    <w:p w:rsidR="0077224D" w:rsidRDefault="0077224D" w:rsidP="0077224D">
      <w:pPr>
        <w:rPr>
          <w:sz w:val="10"/>
          <w:szCs w:val="10"/>
        </w:rPr>
      </w:pPr>
    </w:p>
    <w:p w:rsidR="0077224D" w:rsidRDefault="0077224D" w:rsidP="0077224D">
      <w:pPr>
        <w:rPr>
          <w:sz w:val="10"/>
          <w:szCs w:val="10"/>
        </w:rPr>
      </w:pPr>
    </w:p>
    <w:p w:rsid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İhracatta Taşımacılık, Lojistik</w:t>
      </w:r>
    </w:p>
    <w:p w:rsidR="0077224D" w:rsidRDefault="0077224D" w:rsidP="0077224D">
      <w:r>
        <w:t>•</w:t>
      </w:r>
      <w:r>
        <w:tab/>
        <w:t>Nakliye Türleri ve Nakliye Türünün Seçimindeki Kriterler (Ürün Çeşidi, Temrinler, Navlun vb.)</w:t>
      </w:r>
    </w:p>
    <w:p w:rsidR="0077224D" w:rsidRDefault="0077224D" w:rsidP="0077224D">
      <w:r>
        <w:t>•</w:t>
      </w:r>
      <w:r>
        <w:tab/>
        <w:t>Nakliye Araçlarının Ölçüleri ve İstifleme Kavramı</w:t>
      </w:r>
    </w:p>
    <w:p w:rsidR="0077224D" w:rsidRDefault="0077224D" w:rsidP="0077224D">
      <w:r>
        <w:t>•</w:t>
      </w:r>
      <w:r>
        <w:tab/>
        <w:t>Ağırlık / Hacim Dengesi ve Maliyete Etkileri Konsolidasyon ve Navlun İlişkisi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İhracatla İlgili Temel Riskler ve Maliyet Oluşturan Temel Eylemler</w:t>
      </w:r>
    </w:p>
    <w:p w:rsidR="0077224D" w:rsidRDefault="0077224D" w:rsidP="0077224D">
      <w:r>
        <w:t>•</w:t>
      </w:r>
      <w:r>
        <w:tab/>
        <w:t>İhracatta Riskler ve Korunma Yolları</w:t>
      </w:r>
    </w:p>
    <w:p w:rsidR="0077224D" w:rsidRDefault="0077224D" w:rsidP="0077224D">
      <w:r>
        <w:t>•</w:t>
      </w:r>
      <w:r>
        <w:tab/>
        <w:t>Ödeme ile İlgili Riskler</w:t>
      </w:r>
    </w:p>
    <w:p w:rsidR="0077224D" w:rsidRDefault="0077224D" w:rsidP="0077224D">
      <w:r>
        <w:t>•</w:t>
      </w:r>
      <w:r>
        <w:tab/>
        <w:t xml:space="preserve">Teslim ile İlgili Riskler </w:t>
      </w:r>
    </w:p>
    <w:p w:rsidR="0077224D" w:rsidRDefault="0077224D" w:rsidP="0077224D">
      <w:r>
        <w:t>•</w:t>
      </w:r>
      <w:r>
        <w:tab/>
        <w:t>Finansman ile İlgili Riskler</w:t>
      </w:r>
    </w:p>
    <w:p w:rsidR="0077224D" w:rsidRDefault="0077224D" w:rsidP="0077224D">
      <w:r>
        <w:t>•</w:t>
      </w:r>
      <w:r>
        <w:tab/>
        <w:t>Nakliye ile İlgili Riskler</w:t>
      </w:r>
    </w:p>
    <w:p w:rsidR="0077224D" w:rsidRDefault="0077224D" w:rsidP="0077224D">
      <w:r>
        <w:t>•</w:t>
      </w:r>
      <w:r>
        <w:tab/>
        <w:t>Ürün ile İlgili Riskler</w:t>
      </w:r>
    </w:p>
    <w:p w:rsidR="0077224D" w:rsidRDefault="0077224D" w:rsidP="0077224D">
      <w:r>
        <w:t>•</w:t>
      </w:r>
      <w:r>
        <w:tab/>
        <w:t>İhracat Pazarlamasında Maliyetlere Kısa Bir Bakış</w:t>
      </w:r>
    </w:p>
    <w:p w:rsidR="0077224D" w:rsidRDefault="0077224D" w:rsidP="0077224D">
      <w:r>
        <w:t>•</w:t>
      </w:r>
      <w:r>
        <w:tab/>
        <w:t xml:space="preserve">İhracat Operasyonunda Maliyet Oluşturan Temel Eylemler </w:t>
      </w:r>
    </w:p>
    <w:p w:rsidR="0077224D" w:rsidRDefault="0077224D" w:rsidP="0077224D">
      <w:r>
        <w:t>•</w:t>
      </w:r>
      <w:r>
        <w:tab/>
        <w:t xml:space="preserve">INCOTERMS ve İhracat Operasyon Maliyetlerine Yansıması, </w:t>
      </w:r>
      <w:proofErr w:type="spellStart"/>
      <w:r>
        <w:t>INCOTERMS’den</w:t>
      </w:r>
      <w:proofErr w:type="spellEnd"/>
      <w:r>
        <w:t xml:space="preserve"> Gelen Maliyetlerin Satışa Etkisi</w:t>
      </w:r>
    </w:p>
    <w:p w:rsidR="0077224D" w:rsidRDefault="0077224D" w:rsidP="0077224D">
      <w:r>
        <w:t>•</w:t>
      </w:r>
      <w:r>
        <w:tab/>
        <w:t>Dış Ticarette Ödeme Şekilleri ve İhracat Operasyon Maliyetlerine Yansıması</w:t>
      </w:r>
    </w:p>
    <w:p w:rsidR="0077224D" w:rsidRDefault="0077224D" w:rsidP="0077224D">
      <w:r>
        <w:t>•</w:t>
      </w:r>
      <w:r>
        <w:tab/>
        <w:t>İhracatta Tahsilat Riskleri ve Alınabilecek Önlemler</w:t>
      </w:r>
    </w:p>
    <w:p w:rsidR="0077224D" w:rsidRDefault="0077224D" w:rsidP="0077224D">
      <w:r>
        <w:t>•</w:t>
      </w:r>
      <w:r>
        <w:tab/>
        <w:t>İhracat Operasyonu ve Maliyet Yönetimi</w:t>
      </w:r>
    </w:p>
    <w:p w:rsidR="0077224D" w:rsidRDefault="0077224D" w:rsidP="0077224D">
      <w:r>
        <w:t>•</w:t>
      </w:r>
      <w:r>
        <w:tab/>
        <w:t>Ön Hazırlıklar ve Maliyet Yönetimi</w:t>
      </w:r>
    </w:p>
    <w:p w:rsidR="0077224D" w:rsidRDefault="0077224D" w:rsidP="0077224D">
      <w:r>
        <w:t>•</w:t>
      </w:r>
      <w:r>
        <w:tab/>
        <w:t>Banka Seçimi ve Maliyet Yönetimi</w:t>
      </w:r>
    </w:p>
    <w:p w:rsidR="0077224D" w:rsidRDefault="0077224D" w:rsidP="0077224D">
      <w:r>
        <w:t>•</w:t>
      </w:r>
      <w:r>
        <w:tab/>
        <w:t>Taşımacılık Şirketinin Seçimi ve Maliyet Yönetimi</w:t>
      </w:r>
    </w:p>
    <w:p w:rsidR="0077224D" w:rsidRDefault="0077224D" w:rsidP="0077224D">
      <w:r>
        <w:t>•</w:t>
      </w:r>
      <w:r>
        <w:tab/>
        <w:t>Sigorta ve Maliyet Yönetimi</w:t>
      </w:r>
    </w:p>
    <w:p w:rsidR="0077224D" w:rsidRDefault="0077224D" w:rsidP="0077224D">
      <w:r>
        <w:t>•</w:t>
      </w:r>
      <w:r>
        <w:tab/>
        <w:t>Gümrük Müşaviri Seçimi ve Maliyet Yönetimi</w:t>
      </w:r>
    </w:p>
    <w:p w:rsidR="0077224D" w:rsidRDefault="0077224D" w:rsidP="0077224D">
      <w:r>
        <w:t>•</w:t>
      </w:r>
      <w:r>
        <w:tab/>
        <w:t>Sevk Aşamasında Maliyet Yönetimi</w:t>
      </w:r>
    </w:p>
    <w:p w:rsidR="0077224D" w:rsidRDefault="0077224D" w:rsidP="0077224D">
      <w:r>
        <w:t>•</w:t>
      </w:r>
      <w:r>
        <w:tab/>
        <w:t>Sevk Sonrası Maliyet Yönetimi</w:t>
      </w:r>
    </w:p>
    <w:p w:rsidR="0077224D" w:rsidRPr="0077224D" w:rsidRDefault="0077224D" w:rsidP="0077224D">
      <w:pPr>
        <w:rPr>
          <w:sz w:val="10"/>
          <w:szCs w:val="10"/>
        </w:rPr>
      </w:pPr>
    </w:p>
    <w:p w:rsidR="0077224D" w:rsidRDefault="0077224D" w:rsidP="0077224D">
      <w:r>
        <w:t></w:t>
      </w:r>
      <w:r>
        <w:tab/>
      </w:r>
      <w:r w:rsidRPr="0077224D">
        <w:rPr>
          <w:b/>
        </w:rPr>
        <w:t>İhracatta Devlet Yardımları</w:t>
      </w:r>
    </w:p>
    <w:p w:rsidR="0077224D" w:rsidRDefault="0077224D" w:rsidP="0077224D">
      <w:r>
        <w:t>•</w:t>
      </w:r>
      <w:r>
        <w:tab/>
        <w:t>Türkiye’de İhracata Destek Veren Kuruluşlar</w:t>
      </w:r>
    </w:p>
    <w:p w:rsidR="0077224D" w:rsidRDefault="0077224D" w:rsidP="0077224D">
      <w:r>
        <w:t>•</w:t>
      </w:r>
      <w:r>
        <w:tab/>
        <w:t xml:space="preserve">Yurt Dışı Fuar Katılımları Desteği </w:t>
      </w:r>
    </w:p>
    <w:p w:rsidR="0077224D" w:rsidRDefault="0077224D" w:rsidP="0077224D">
      <w:r>
        <w:t>•</w:t>
      </w:r>
      <w:r>
        <w:tab/>
        <w:t>Pazar Araştırması ve Pazarlama Desteği</w:t>
      </w:r>
    </w:p>
    <w:p w:rsidR="0077224D" w:rsidRDefault="0077224D" w:rsidP="0077224D">
      <w:r>
        <w:t>•</w:t>
      </w:r>
      <w:r>
        <w:tab/>
        <w:t>Diğerler Yardımlar</w:t>
      </w:r>
    </w:p>
    <w:p w:rsidR="0077224D" w:rsidRDefault="0077224D" w:rsidP="0077224D">
      <w:r>
        <w:t>•</w:t>
      </w:r>
      <w:r>
        <w:tab/>
        <w:t>DİİB</w:t>
      </w:r>
    </w:p>
    <w:p w:rsidR="0077224D" w:rsidRDefault="0077224D" w:rsidP="0077224D"/>
    <w:p w:rsidR="0077224D" w:rsidRDefault="0077224D" w:rsidP="0077224D"/>
    <w:p w:rsidR="0077224D" w:rsidRPr="0077224D" w:rsidRDefault="0077224D" w:rsidP="0077224D">
      <w:pPr>
        <w:rPr>
          <w:b/>
          <w:sz w:val="24"/>
        </w:rPr>
      </w:pPr>
      <w:r w:rsidRPr="0077224D">
        <w:rPr>
          <w:b/>
          <w:sz w:val="24"/>
        </w:rPr>
        <w:t>Mehmet Nail ŞENCAN</w:t>
      </w:r>
    </w:p>
    <w:p w:rsidR="0077224D" w:rsidRDefault="0077224D" w:rsidP="0077224D">
      <w:pPr>
        <w:jc w:val="both"/>
      </w:pPr>
      <w:proofErr w:type="gramStart"/>
      <w:r>
        <w:t>Yüksek öğrenimini</w:t>
      </w:r>
      <w:proofErr w:type="gramEnd"/>
      <w:r>
        <w:t xml:space="preserve"> Yıldız Teknik Üniversitesi Elektrik Mühendisliği bölümünde tamamlamıştır. İş hayatına </w:t>
      </w:r>
      <w:proofErr w:type="spellStart"/>
      <w:r>
        <w:t>Almüt</w:t>
      </w:r>
      <w:proofErr w:type="spellEnd"/>
      <w:r>
        <w:t xml:space="preserve"> A.Ş. (Alarko) Dış Ticaret firmasında başlayan ŞENCAN, küresel ticaret yapan firmalarda yöneticilik görevlerinde bulunarak yeniden yapılanma projelerinde aktif görev almıştır. 1995’den bu yana kendi girişimleri başlatan ŞENCAN yönetim – organizasyon,  değişim yönetimi ve kurumsallaşma, bütünleşik planlama ve bütçe, uluslararası müşteri iletişimi ve ilişkileri yönetimi konularında uzmanlığa sahiptir. </w:t>
      </w:r>
    </w:p>
    <w:p w:rsidR="0077224D" w:rsidRDefault="0077224D" w:rsidP="0077224D">
      <w:pPr>
        <w:jc w:val="both"/>
      </w:pPr>
      <w:r>
        <w:t xml:space="preserve">Danışmanlık faaliyetleri </w:t>
      </w:r>
      <w:proofErr w:type="gramStart"/>
      <w:r>
        <w:t>ile,</w:t>
      </w:r>
      <w:proofErr w:type="gramEnd"/>
      <w:r>
        <w:t xml:space="preserve"> daralan iç piyasa rağmen, varlıklarını sürdürmek ve sürdürülebilir büyüme sağlamak isteyen kurumları ulusal ve uluslararası rekabet koşullarına hazırlamakta, kurumların genel olarak planlama, bütçe, tedarik zinciri, müşteri ilişkileri departmanlarının tanı/teşhis süreçlerini uygulayarak kurumların </w:t>
      </w:r>
      <w:proofErr w:type="spellStart"/>
      <w:r>
        <w:t>SWOT’unu</w:t>
      </w:r>
      <w:proofErr w:type="spellEnd"/>
      <w:r>
        <w:t xml:space="preserve"> yapmakta ve iyileştirilebilir, maliyet yönetimi ve rekabet stratejileri geliştirmekte, geliştirilebilir alanları hakkında anayol haritalarını oluşturmakta ve uygulama başarılarını denetleyerek raporlamaktadır. </w:t>
      </w:r>
    </w:p>
    <w:p w:rsidR="0077224D" w:rsidRDefault="0077224D" w:rsidP="0077224D">
      <w:pPr>
        <w:jc w:val="both"/>
      </w:pPr>
      <w:proofErr w:type="spellStart"/>
      <w:r>
        <w:t>M.Nail</w:t>
      </w:r>
      <w:proofErr w:type="spellEnd"/>
      <w:r>
        <w:t xml:space="preserve"> SENCAN, genel katılıma açık seminer ve sertifika programları ile bilgi ve deneyimini paylaşmaya devam etmekte, Ekonomi Bakanlığı, İhracatçı Birlikleri ve Ticaret/Sanayi Odalarının davetlisi olarak çeşitli projelerde görev almaktadır.</w:t>
      </w:r>
    </w:p>
    <w:p w:rsidR="00A01E3C" w:rsidRDefault="00A01E3C"/>
    <w:sectPr w:rsidR="00A01E3C" w:rsidSect="0077224D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A2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4D"/>
    <w:rsid w:val="0077224D"/>
    <w:rsid w:val="008C6D5C"/>
    <w:rsid w:val="00A01E3C"/>
    <w:rsid w:val="00D7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Sezin Arıkan</dc:creator>
  <cp:lastModifiedBy>Sezin Arıkan</cp:lastModifiedBy>
  <cp:revision>2</cp:revision>
  <dcterms:created xsi:type="dcterms:W3CDTF">2014-05-12T08:06:00Z</dcterms:created>
  <dcterms:modified xsi:type="dcterms:W3CDTF">2014-05-12T09:01:00Z</dcterms:modified>
</cp:coreProperties>
</file>